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2EAF" w14:textId="77777777" w:rsidR="00BF5F63" w:rsidRPr="004574BA" w:rsidRDefault="00BF5F63" w:rsidP="00693456">
      <w:pPr>
        <w:pStyle w:val="ITEABodyText"/>
        <w:pageBreakBefore/>
        <w:rPr>
          <w:rFonts w:eastAsiaTheme="majorEastAsia" w:cs="Arial"/>
          <w:color w:val="00A651" w:themeColor="accent1"/>
          <w:sz w:val="48"/>
          <w:szCs w:val="48"/>
        </w:rPr>
      </w:pPr>
    </w:p>
    <w:p w14:paraId="0E51A6F3" w14:textId="003892D2" w:rsidR="00BF5F63" w:rsidRPr="004574BA" w:rsidRDefault="006B7BB5" w:rsidP="00C52773">
      <w:pPr>
        <w:pStyle w:val="ITEATitle"/>
      </w:pPr>
      <w:r>
        <w:t xml:space="preserve">Deliverable </w:t>
      </w:r>
      <w:r w:rsidR="006C69C7">
        <w:t>3</w:t>
      </w:r>
      <w:r>
        <w:t>.</w:t>
      </w:r>
      <w:r w:rsidR="00DD0073">
        <w:t>3</w:t>
      </w:r>
    </w:p>
    <w:p w14:paraId="745618F0" w14:textId="40F7A4F2" w:rsidR="00990AEA" w:rsidRDefault="007F7E89" w:rsidP="00990AEA">
      <w:pPr>
        <w:pBdr>
          <w:top w:val="nil"/>
          <w:left w:val="nil"/>
          <w:bottom w:val="nil"/>
          <w:right w:val="nil"/>
          <w:between w:val="nil"/>
        </w:pBdr>
        <w:rPr>
          <w:color w:val="000000"/>
          <w:sz w:val="36"/>
          <w:szCs w:val="36"/>
        </w:rPr>
      </w:pPr>
      <w:r>
        <w:rPr>
          <w:rFonts w:eastAsia="Arial" w:cs="Arial"/>
          <w:color w:val="000000"/>
          <w:sz w:val="36"/>
          <w:szCs w:val="36"/>
        </w:rPr>
        <w:t>Services architecture</w:t>
      </w:r>
    </w:p>
    <w:p w14:paraId="204CE527" w14:textId="70E79B2A" w:rsidR="00FB5BCC" w:rsidRDefault="007F7E89" w:rsidP="00FB5BCC">
      <w:pPr>
        <w:rPr>
          <w:color w:val="7F7F7F"/>
          <w:sz w:val="28"/>
          <w:szCs w:val="28"/>
        </w:rPr>
      </w:pPr>
      <w:proofErr w:type="spellStart"/>
      <w:r>
        <w:rPr>
          <w:color w:val="7F7F7F"/>
          <w:sz w:val="28"/>
          <w:szCs w:val="28"/>
        </w:rPr>
        <w:t>DEFRAUDify</w:t>
      </w:r>
      <w:proofErr w:type="spellEnd"/>
      <w:r>
        <w:rPr>
          <w:color w:val="7F7F7F"/>
          <w:sz w:val="28"/>
          <w:szCs w:val="28"/>
        </w:rPr>
        <w:t xml:space="preserve"> - </w:t>
      </w:r>
      <w:r w:rsidR="00FB5BCC">
        <w:rPr>
          <w:color w:val="7F7F7F"/>
          <w:sz w:val="28"/>
          <w:szCs w:val="28"/>
        </w:rPr>
        <w:t>Detecting Fraudulent activities on the internet</w:t>
      </w:r>
    </w:p>
    <w:p w14:paraId="10507C1C" w14:textId="77777777" w:rsidR="00990AEA" w:rsidRDefault="00990AEA" w:rsidP="00990AEA">
      <w:pPr>
        <w:pBdr>
          <w:top w:val="nil"/>
          <w:left w:val="nil"/>
          <w:bottom w:val="single" w:sz="4" w:space="1" w:color="00A651"/>
          <w:right w:val="nil"/>
          <w:between w:val="nil"/>
        </w:pBdr>
        <w:spacing w:line="240" w:lineRule="auto"/>
        <w:rPr>
          <w:color w:val="000000"/>
          <w:sz w:val="10"/>
          <w:szCs w:val="10"/>
        </w:rPr>
      </w:pPr>
    </w:p>
    <w:p w14:paraId="7AB5F7DD" w14:textId="77777777" w:rsidR="00990AEA" w:rsidRDefault="00990AEA" w:rsidP="00990AEA">
      <w:pPr>
        <w:pBdr>
          <w:top w:val="nil"/>
          <w:left w:val="nil"/>
          <w:bottom w:val="nil"/>
          <w:right w:val="nil"/>
          <w:between w:val="nil"/>
        </w:pBdr>
        <w:rPr>
          <w:color w:val="000000"/>
          <w:szCs w:val="20"/>
        </w:rPr>
      </w:pPr>
    </w:p>
    <w:p w14:paraId="31F2D43E" w14:textId="77777777" w:rsidR="00990AEA" w:rsidRDefault="00990AEA" w:rsidP="00990AEA">
      <w:pPr>
        <w:pBdr>
          <w:top w:val="nil"/>
          <w:left w:val="nil"/>
          <w:bottom w:val="nil"/>
          <w:right w:val="nil"/>
          <w:between w:val="nil"/>
        </w:pBdr>
        <w:rPr>
          <w:color w:val="000000"/>
          <w:szCs w:val="20"/>
        </w:rPr>
      </w:pPr>
    </w:p>
    <w:p w14:paraId="4BC52B36" w14:textId="77777777" w:rsidR="00990AEA" w:rsidRDefault="00990AEA" w:rsidP="00990AEA">
      <w:pPr>
        <w:pBdr>
          <w:top w:val="nil"/>
          <w:left w:val="nil"/>
          <w:bottom w:val="nil"/>
          <w:right w:val="nil"/>
          <w:between w:val="nil"/>
        </w:pBdr>
        <w:rPr>
          <w:color w:val="000000"/>
          <w:szCs w:val="20"/>
        </w:rPr>
      </w:pPr>
    </w:p>
    <w:p w14:paraId="6617848A" w14:textId="77777777" w:rsidR="00990AEA" w:rsidRDefault="00990AEA" w:rsidP="00990AEA">
      <w:pPr>
        <w:pBdr>
          <w:top w:val="nil"/>
          <w:left w:val="nil"/>
          <w:bottom w:val="nil"/>
          <w:right w:val="nil"/>
          <w:between w:val="nil"/>
        </w:pBdr>
        <w:rPr>
          <w:color w:val="000000"/>
          <w:szCs w:val="20"/>
        </w:rPr>
      </w:pPr>
    </w:p>
    <w:p w14:paraId="2F449EBD" w14:textId="77777777" w:rsidR="00990AEA" w:rsidRDefault="00990AEA" w:rsidP="00990AEA">
      <w:pPr>
        <w:pBdr>
          <w:top w:val="nil"/>
          <w:left w:val="nil"/>
          <w:bottom w:val="nil"/>
          <w:right w:val="nil"/>
          <w:between w:val="nil"/>
        </w:pBdr>
        <w:rPr>
          <w:color w:val="000000"/>
          <w:szCs w:val="20"/>
        </w:rPr>
      </w:pPr>
    </w:p>
    <w:p w14:paraId="768A951E" w14:textId="77777777" w:rsidR="00990AEA" w:rsidRDefault="00990AEA" w:rsidP="00990AEA">
      <w:pPr>
        <w:pBdr>
          <w:top w:val="nil"/>
          <w:left w:val="nil"/>
          <w:bottom w:val="nil"/>
          <w:right w:val="nil"/>
          <w:between w:val="nil"/>
        </w:pBdr>
        <w:rPr>
          <w:color w:val="000000"/>
          <w:szCs w:val="20"/>
        </w:rPr>
      </w:pPr>
    </w:p>
    <w:p w14:paraId="3D87A5A5" w14:textId="77777777" w:rsidR="00990AEA" w:rsidRDefault="00990AEA" w:rsidP="00990AEA">
      <w:pPr>
        <w:pBdr>
          <w:top w:val="nil"/>
          <w:left w:val="nil"/>
          <w:bottom w:val="nil"/>
          <w:right w:val="nil"/>
          <w:between w:val="nil"/>
        </w:pBdr>
        <w:rPr>
          <w:color w:val="000000"/>
          <w:szCs w:val="20"/>
        </w:rPr>
      </w:pPr>
    </w:p>
    <w:p w14:paraId="17EA8DA0" w14:textId="77777777" w:rsidR="00990AEA" w:rsidRDefault="00990AEA" w:rsidP="00990AEA">
      <w:pPr>
        <w:pBdr>
          <w:top w:val="nil"/>
          <w:left w:val="nil"/>
          <w:bottom w:val="nil"/>
          <w:right w:val="nil"/>
          <w:between w:val="nil"/>
        </w:pBdr>
        <w:rPr>
          <w:color w:val="000000"/>
          <w:szCs w:val="20"/>
        </w:rPr>
      </w:pPr>
    </w:p>
    <w:p w14:paraId="1C47EF12" w14:textId="77777777" w:rsidR="00990AEA" w:rsidRDefault="00990AEA" w:rsidP="00990AEA">
      <w:pPr>
        <w:pBdr>
          <w:top w:val="nil"/>
          <w:left w:val="nil"/>
          <w:bottom w:val="nil"/>
          <w:right w:val="nil"/>
          <w:between w:val="nil"/>
        </w:pBdr>
        <w:rPr>
          <w:color w:val="000000"/>
          <w:szCs w:val="20"/>
        </w:rPr>
      </w:pPr>
    </w:p>
    <w:p w14:paraId="0EAB4502" w14:textId="77777777" w:rsidR="00990AEA" w:rsidRDefault="00990AEA" w:rsidP="00990AEA">
      <w:pPr>
        <w:pBdr>
          <w:top w:val="nil"/>
          <w:left w:val="nil"/>
          <w:bottom w:val="nil"/>
          <w:right w:val="nil"/>
          <w:between w:val="nil"/>
        </w:pBdr>
        <w:rPr>
          <w:color w:val="000000"/>
          <w:szCs w:val="20"/>
        </w:rPr>
      </w:pPr>
    </w:p>
    <w:p w14:paraId="5B830B6E" w14:textId="0B81DE10" w:rsidR="00990AEA" w:rsidRPr="009C7B14" w:rsidRDefault="006B7BB5" w:rsidP="009C7B14">
      <w:pPr>
        <w:spacing w:line="240" w:lineRule="auto"/>
      </w:pPr>
      <w:r>
        <w:rPr>
          <w:rFonts w:eastAsia="Arial" w:cs="Arial"/>
          <w:color w:val="000000"/>
          <w:szCs w:val="20"/>
        </w:rPr>
        <w:t>Author:</w:t>
      </w:r>
      <w:r w:rsidR="009C7B14" w:rsidRPr="009C7B14">
        <w:t xml:space="preserve"> </w:t>
      </w:r>
      <w:r w:rsidR="003D119C">
        <w:t>Mathijs Homminga</w:t>
      </w:r>
      <w:r w:rsidR="006D514A">
        <w:t xml:space="preserve"> [mathijs@web-iq.com]</w:t>
      </w:r>
    </w:p>
    <w:p w14:paraId="4D5A7385" w14:textId="61BD77A6" w:rsidR="00990AEA" w:rsidRDefault="00990AEA" w:rsidP="00990AEA">
      <w:pPr>
        <w:pBdr>
          <w:top w:val="nil"/>
          <w:left w:val="nil"/>
          <w:bottom w:val="nil"/>
          <w:right w:val="nil"/>
          <w:between w:val="nil"/>
        </w:pBdr>
        <w:rPr>
          <w:rFonts w:eastAsia="Arial" w:cs="Arial"/>
          <w:color w:val="000000"/>
          <w:szCs w:val="20"/>
        </w:rPr>
      </w:pPr>
      <w:r>
        <w:rPr>
          <w:rFonts w:eastAsia="Arial" w:cs="Arial"/>
          <w:color w:val="000000"/>
          <w:szCs w:val="20"/>
        </w:rPr>
        <w:t xml:space="preserve">Date: </w:t>
      </w:r>
      <w:r w:rsidR="003D119C">
        <w:t>09</w:t>
      </w:r>
      <w:r w:rsidR="009C7B14">
        <w:t>.0</w:t>
      </w:r>
      <w:r w:rsidR="003D119C">
        <w:t>6</w:t>
      </w:r>
      <w:r w:rsidR="009C7B14">
        <w:t>.2021</w:t>
      </w:r>
    </w:p>
    <w:p w14:paraId="2CD5A140" w14:textId="61E18223" w:rsidR="006B7BB5" w:rsidRDefault="006B7BB5" w:rsidP="00990AEA">
      <w:pPr>
        <w:pBdr>
          <w:top w:val="nil"/>
          <w:left w:val="nil"/>
          <w:bottom w:val="nil"/>
          <w:right w:val="nil"/>
          <w:between w:val="nil"/>
        </w:pBdr>
        <w:rPr>
          <w:rFonts w:eastAsia="Arial" w:cs="Arial"/>
          <w:color w:val="000000"/>
          <w:szCs w:val="20"/>
        </w:rPr>
      </w:pPr>
      <w:r>
        <w:rPr>
          <w:rFonts w:eastAsia="Arial" w:cs="Arial"/>
          <w:color w:val="000000"/>
          <w:szCs w:val="20"/>
        </w:rPr>
        <w:t>Status:</w:t>
      </w:r>
      <w:r w:rsidR="009C7B14">
        <w:rPr>
          <w:rFonts w:eastAsia="Arial" w:cs="Arial"/>
          <w:color w:val="000000"/>
          <w:szCs w:val="20"/>
        </w:rPr>
        <w:t xml:space="preserve"> </w:t>
      </w:r>
      <w:r w:rsidR="007F7E89">
        <w:rPr>
          <w:rFonts w:eastAsia="Arial" w:cs="Arial"/>
          <w:color w:val="000000"/>
          <w:szCs w:val="20"/>
        </w:rPr>
        <w:t>Final</w:t>
      </w:r>
    </w:p>
    <w:p w14:paraId="234A6956" w14:textId="66A95F6C" w:rsidR="007F7E89" w:rsidRDefault="007F7E89" w:rsidP="00990AEA">
      <w:pPr>
        <w:pBdr>
          <w:top w:val="nil"/>
          <w:left w:val="nil"/>
          <w:bottom w:val="nil"/>
          <w:right w:val="nil"/>
          <w:between w:val="nil"/>
        </w:pBdr>
        <w:rPr>
          <w:rFonts w:eastAsia="Arial" w:cs="Arial"/>
          <w:color w:val="000000"/>
          <w:szCs w:val="20"/>
        </w:rPr>
      </w:pPr>
      <w:r>
        <w:rPr>
          <w:rFonts w:eastAsia="Arial" w:cs="Arial"/>
          <w:color w:val="000000"/>
          <w:szCs w:val="20"/>
        </w:rPr>
        <w:t>Version: 1.0</w:t>
      </w:r>
    </w:p>
    <w:p w14:paraId="24319456" w14:textId="1D148009" w:rsidR="006B7BB5" w:rsidRDefault="006B7BB5" w:rsidP="00990AEA">
      <w:pPr>
        <w:pBdr>
          <w:top w:val="nil"/>
          <w:left w:val="nil"/>
          <w:bottom w:val="nil"/>
          <w:right w:val="nil"/>
          <w:between w:val="nil"/>
        </w:pBdr>
        <w:rPr>
          <w:rFonts w:eastAsia="Arial" w:cs="Arial"/>
          <w:color w:val="000000"/>
          <w:szCs w:val="20"/>
        </w:rPr>
      </w:pPr>
    </w:p>
    <w:p w14:paraId="7C04552D" w14:textId="77777777" w:rsidR="001351A0" w:rsidRPr="004574BA" w:rsidRDefault="001351A0" w:rsidP="00CA166C">
      <w:pPr>
        <w:pStyle w:val="ITEABodyText"/>
      </w:pPr>
    </w:p>
    <w:p w14:paraId="4D4492D0" w14:textId="77777777" w:rsidR="001351A0" w:rsidRPr="004574BA" w:rsidRDefault="001351A0" w:rsidP="00CA166C">
      <w:pPr>
        <w:pStyle w:val="ITEABodyText"/>
      </w:pPr>
    </w:p>
    <w:p w14:paraId="5AC10BF4" w14:textId="77777777" w:rsidR="001351A0" w:rsidRPr="004574BA" w:rsidRDefault="001351A0" w:rsidP="00CA166C">
      <w:pPr>
        <w:pStyle w:val="ITEABodyText"/>
      </w:pPr>
    </w:p>
    <w:p w14:paraId="3AF47A0A" w14:textId="77777777" w:rsidR="001351A0" w:rsidRPr="004574BA" w:rsidRDefault="001351A0" w:rsidP="00CA166C">
      <w:pPr>
        <w:pStyle w:val="ITEABodyText"/>
      </w:pPr>
    </w:p>
    <w:p w14:paraId="4FFAA8C6" w14:textId="77777777" w:rsidR="001351A0" w:rsidRPr="004574BA" w:rsidRDefault="001351A0" w:rsidP="00CA166C">
      <w:pPr>
        <w:pStyle w:val="ITEABodyText"/>
      </w:pPr>
    </w:p>
    <w:p w14:paraId="5E299748" w14:textId="77777777" w:rsidR="001351A0" w:rsidRPr="004574BA" w:rsidRDefault="001351A0" w:rsidP="00CA166C">
      <w:pPr>
        <w:pStyle w:val="ITEABodyText"/>
      </w:pPr>
    </w:p>
    <w:p w14:paraId="7C9D9FCF" w14:textId="77777777" w:rsidR="001351A0" w:rsidRPr="004574BA" w:rsidRDefault="001351A0" w:rsidP="00CA166C">
      <w:pPr>
        <w:pStyle w:val="ITEABodyText"/>
      </w:pPr>
    </w:p>
    <w:p w14:paraId="4608D5AA" w14:textId="77777777" w:rsidR="001351A0" w:rsidRPr="004574BA" w:rsidRDefault="001351A0" w:rsidP="00CA166C">
      <w:pPr>
        <w:pStyle w:val="ITEABodyText"/>
      </w:pPr>
    </w:p>
    <w:p w14:paraId="5BF9B233" w14:textId="77777777" w:rsidR="001351A0" w:rsidRPr="004574BA" w:rsidRDefault="001351A0" w:rsidP="00CA166C">
      <w:pPr>
        <w:pStyle w:val="ITEABodyText"/>
      </w:pPr>
    </w:p>
    <w:p w14:paraId="15362765" w14:textId="77777777" w:rsidR="001351A0" w:rsidRPr="004574BA" w:rsidRDefault="001351A0" w:rsidP="00CA166C">
      <w:pPr>
        <w:pStyle w:val="ITEABodyText"/>
      </w:pPr>
    </w:p>
    <w:p w14:paraId="59921180" w14:textId="77777777" w:rsidR="001351A0" w:rsidRPr="004574BA" w:rsidRDefault="001351A0" w:rsidP="00CA166C">
      <w:pPr>
        <w:pStyle w:val="ITEABodyText"/>
      </w:pPr>
    </w:p>
    <w:p w14:paraId="53B64419" w14:textId="77777777" w:rsidR="001351A0" w:rsidRPr="004574BA" w:rsidRDefault="001351A0" w:rsidP="00CA166C">
      <w:pPr>
        <w:pStyle w:val="ITEABodyText"/>
      </w:pPr>
    </w:p>
    <w:p w14:paraId="125F62CE" w14:textId="77777777" w:rsidR="001351A0" w:rsidRPr="004574BA" w:rsidRDefault="001351A0" w:rsidP="00CA166C">
      <w:pPr>
        <w:pStyle w:val="ITEABodyText"/>
      </w:pPr>
    </w:p>
    <w:p w14:paraId="705E25A4" w14:textId="77777777" w:rsidR="000A5195" w:rsidRPr="004574BA" w:rsidRDefault="000A5195" w:rsidP="00CA166C">
      <w:pPr>
        <w:pStyle w:val="ITEABodyText"/>
      </w:pPr>
    </w:p>
    <w:p w14:paraId="66D6F63E" w14:textId="77777777" w:rsidR="000A5195" w:rsidRPr="004574BA" w:rsidRDefault="000A5195" w:rsidP="00CA166C">
      <w:pPr>
        <w:pStyle w:val="ITEABodyText"/>
      </w:pPr>
    </w:p>
    <w:p w14:paraId="5FB1977E" w14:textId="77777777" w:rsidR="001351A0" w:rsidRPr="004574BA" w:rsidRDefault="001351A0" w:rsidP="00CA166C">
      <w:pPr>
        <w:pStyle w:val="ITEABodyText"/>
      </w:pPr>
    </w:p>
    <w:p w14:paraId="3B0D96FD" w14:textId="77777777" w:rsidR="001351A0" w:rsidRPr="004574BA" w:rsidRDefault="001351A0" w:rsidP="00CA166C">
      <w:pPr>
        <w:pStyle w:val="ITEABodyText"/>
      </w:pPr>
    </w:p>
    <w:p w14:paraId="13663610" w14:textId="77777777" w:rsidR="001351A0" w:rsidRPr="004574BA" w:rsidRDefault="001351A0" w:rsidP="00CA166C">
      <w:pPr>
        <w:pStyle w:val="ITEABodyText"/>
      </w:pPr>
    </w:p>
    <w:p w14:paraId="2B0065AF" w14:textId="77777777" w:rsidR="00AC7133" w:rsidRPr="004574BA" w:rsidRDefault="00AC7133" w:rsidP="00CA166C">
      <w:pPr>
        <w:rPr>
          <w:sz w:val="28"/>
        </w:rPr>
      </w:pPr>
      <w:r w:rsidRPr="004574BA">
        <w:br w:type="page"/>
      </w:r>
    </w:p>
    <w:p w14:paraId="1B636489" w14:textId="77777777" w:rsidR="00DD2398" w:rsidRPr="007F7E89" w:rsidRDefault="00DD2398" w:rsidP="00DD2398">
      <w:pPr>
        <w:pStyle w:val="Heading2"/>
        <w:rPr>
          <w:lang w:val="en-GB"/>
        </w:rPr>
      </w:pPr>
      <w:bookmarkStart w:id="0" w:name="_Toc396999121"/>
      <w:bookmarkStart w:id="1" w:name="_Toc397002645"/>
      <w:bookmarkStart w:id="2" w:name="_Toc397002679"/>
      <w:bookmarkStart w:id="3" w:name="_Toc397003062"/>
      <w:bookmarkStart w:id="4" w:name="_Toc397004130"/>
      <w:bookmarkStart w:id="5" w:name="_Toc397005048"/>
      <w:r w:rsidRPr="007F7E89">
        <w:rPr>
          <w:lang w:val="en-GB"/>
        </w:rPr>
        <w:lastRenderedPageBreak/>
        <w:t>Introduction</w:t>
      </w:r>
    </w:p>
    <w:p w14:paraId="3A6B8A73" w14:textId="5C6C3807" w:rsidR="002E3F55" w:rsidRDefault="002E3F55" w:rsidP="00DD2398"/>
    <w:p w14:paraId="6535199F" w14:textId="51A4CD79" w:rsidR="00DD2398" w:rsidRDefault="00DD2398" w:rsidP="00DD2398">
      <w:r>
        <w:t xml:space="preserve">One of the strengths of </w:t>
      </w:r>
      <w:proofErr w:type="spellStart"/>
      <w:r>
        <w:t>DEFRAUDify</w:t>
      </w:r>
      <w:proofErr w:type="spellEnd"/>
      <w:r>
        <w:t xml:space="preserve"> is that the technology partners (TNO, TU/e, Sentinels.ai, CFLW, </w:t>
      </w:r>
      <w:proofErr w:type="spellStart"/>
      <w:r>
        <w:t>Almende</w:t>
      </w:r>
      <w:proofErr w:type="spellEnd"/>
      <w:r>
        <w:t>, Web-IQ and BEIA) leverage their existing tools and technologies and combine their experience and expertise to create new solutions that support the challenging use cases of the end-user partners (</w:t>
      </w:r>
      <w:proofErr w:type="spellStart"/>
      <w:r>
        <w:t>Bunq</w:t>
      </w:r>
      <w:proofErr w:type="spellEnd"/>
      <w:r>
        <w:t xml:space="preserve"> and Hoffman).</w:t>
      </w:r>
    </w:p>
    <w:p w14:paraId="4124E0B9" w14:textId="77777777" w:rsidR="00DD2398" w:rsidRDefault="00DD2398" w:rsidP="00DD2398"/>
    <w:p w14:paraId="3ECDEBA1" w14:textId="0ABEA793" w:rsidR="00DD2398" w:rsidRDefault="00DD2398" w:rsidP="00DD2398">
      <w:r>
        <w:t xml:space="preserve">The focus in the project is therefor to adapt, innovate and integrate the existing technologies into a collection of interoperable and reusable tools. </w:t>
      </w:r>
    </w:p>
    <w:p w14:paraId="4F2F771C" w14:textId="77777777" w:rsidR="007F7E89" w:rsidRDefault="007F7E89" w:rsidP="00DD2398"/>
    <w:p w14:paraId="6097E336" w14:textId="6AF95CAA" w:rsidR="00ED74FC" w:rsidRDefault="00DD2398" w:rsidP="00ED74FC">
      <w:r>
        <w:t xml:space="preserve">The coherence of the </w:t>
      </w:r>
      <w:proofErr w:type="spellStart"/>
      <w:r>
        <w:t>DEFRAUDify</w:t>
      </w:r>
      <w:proofErr w:type="spellEnd"/>
      <w:r>
        <w:t xml:space="preserve"> tools is not achieved by creating a monolithic application, running them in a central place or by putting the code in a central repository. Instead, tools are developed and operated by the partners that already have the expertise and optimal infrastructure in place and synergy is achieved by</w:t>
      </w:r>
      <w:r w:rsidR="002E3F55">
        <w:t xml:space="preserve"> </w:t>
      </w:r>
      <w:r>
        <w:t xml:space="preserve">building on a </w:t>
      </w:r>
      <w:r w:rsidRPr="00687265">
        <w:t>central</w:t>
      </w:r>
      <w:r>
        <w:t xml:space="preserve"> and shared</w:t>
      </w:r>
      <w:r w:rsidRPr="00687265">
        <w:t xml:space="preserve"> ontology </w:t>
      </w:r>
      <w:r>
        <w:t xml:space="preserve">[D3.2] </w:t>
      </w:r>
      <w:r w:rsidRPr="00687265">
        <w:t xml:space="preserve">that relates all the data in the </w:t>
      </w:r>
      <w:proofErr w:type="spellStart"/>
      <w:r w:rsidRPr="00687265">
        <w:t>DEFRAUDify</w:t>
      </w:r>
      <w:proofErr w:type="spellEnd"/>
      <w:r w:rsidRPr="00687265">
        <w:t xml:space="preserve"> ecosystem</w:t>
      </w:r>
      <w:r>
        <w:t xml:space="preserve"> and by selecting and shaping the tools to complement and build on each other’s features</w:t>
      </w:r>
      <w:r w:rsidR="007A47E6">
        <w:t xml:space="preserve"> using APIs.</w:t>
      </w:r>
    </w:p>
    <w:p w14:paraId="5BABBB28" w14:textId="25559DEA" w:rsidR="00DD2398" w:rsidRPr="007F7E89" w:rsidRDefault="00DD2398" w:rsidP="00DD2398">
      <w:pPr>
        <w:pStyle w:val="Heading2"/>
        <w:rPr>
          <w:lang w:val="en-GB"/>
        </w:rPr>
      </w:pPr>
      <w:r w:rsidRPr="007F7E89">
        <w:rPr>
          <w:lang w:val="en-GB"/>
        </w:rPr>
        <w:t>Services architecture</w:t>
      </w:r>
    </w:p>
    <w:p w14:paraId="6FD9C08C" w14:textId="140398BE" w:rsidR="009E718E" w:rsidRDefault="00E76F0E" w:rsidP="00ED74FC">
      <w:pPr>
        <w:pStyle w:val="Heading3"/>
      </w:pPr>
      <w:r>
        <w:t>Integratio</w:t>
      </w:r>
      <w:r w:rsidR="004D3809">
        <w:t>n via APIs</w:t>
      </w:r>
    </w:p>
    <w:p w14:paraId="54AD3891" w14:textId="63C406FE" w:rsidR="00E76F0E" w:rsidRDefault="00E76F0E" w:rsidP="00E76F0E"/>
    <w:p w14:paraId="7678975B" w14:textId="64B50FB4" w:rsidR="00E32DC4" w:rsidRDefault="007B660C" w:rsidP="00E76F0E">
      <w:r>
        <w:t xml:space="preserve">The preferred way of </w:t>
      </w:r>
      <w:r w:rsidR="00E32DC4">
        <w:t>connecting</w:t>
      </w:r>
      <w:r>
        <w:t xml:space="preserve"> tools in </w:t>
      </w:r>
      <w:proofErr w:type="spellStart"/>
      <w:r>
        <w:t>DEFRAUDify</w:t>
      </w:r>
      <w:proofErr w:type="spellEnd"/>
      <w:r>
        <w:t xml:space="preserve"> is by running the tools as a service and </w:t>
      </w:r>
      <w:r w:rsidR="00E32DC4">
        <w:t>integrate</w:t>
      </w:r>
      <w:r w:rsidR="00E76F0E">
        <w:t xml:space="preserve"> via standard</w:t>
      </w:r>
      <w:r w:rsidR="007417C6">
        <w:t xml:space="preserve"> RESTful</w:t>
      </w:r>
      <w:r w:rsidR="00E76F0E">
        <w:t xml:space="preserve"> </w:t>
      </w:r>
      <w:r w:rsidR="007F7E89">
        <w:t>APIs</w:t>
      </w:r>
      <w:r w:rsidR="00E32DC4">
        <w:t>.</w:t>
      </w:r>
    </w:p>
    <w:p w14:paraId="199ECA70" w14:textId="77777777" w:rsidR="00E32DC4" w:rsidRDefault="00E32DC4" w:rsidP="00E76F0E"/>
    <w:p w14:paraId="22B8F672" w14:textId="0266B300" w:rsidR="00A02249" w:rsidRDefault="007417C6" w:rsidP="00E76F0E">
      <w:r>
        <w:t>Typically</w:t>
      </w:r>
      <w:r w:rsidR="00EC5961">
        <w:t xml:space="preserve"> following the </w:t>
      </w:r>
      <w:proofErr w:type="spellStart"/>
      <w:r w:rsidR="00EC5961">
        <w:t>OpenAPI</w:t>
      </w:r>
      <w:proofErr w:type="spellEnd"/>
      <w:r w:rsidR="00EC5961">
        <w:t xml:space="preserve"> format:</w:t>
      </w:r>
    </w:p>
    <w:p w14:paraId="399484F5" w14:textId="075346A6" w:rsidR="007417C6" w:rsidRDefault="00A02249" w:rsidP="00E76F0E">
      <w:r>
        <w:t>-</w:t>
      </w:r>
      <w:r w:rsidR="007417C6">
        <w:t xml:space="preserve"> </w:t>
      </w:r>
      <w:r>
        <w:t>U</w:t>
      </w:r>
      <w:r w:rsidR="007417C6">
        <w:t>sing JSON as request and response payload</w:t>
      </w:r>
      <w:r>
        <w:t>.</w:t>
      </w:r>
    </w:p>
    <w:p w14:paraId="6324322A" w14:textId="3183AB96" w:rsidR="00A02249" w:rsidRDefault="00A02249" w:rsidP="00E76F0E">
      <w:r>
        <w:t>- Providing generated documentation</w:t>
      </w:r>
    </w:p>
    <w:p w14:paraId="28E72220" w14:textId="16E8874C" w:rsidR="006E6194" w:rsidRDefault="006E6194" w:rsidP="00E76F0E">
      <w:r>
        <w:t xml:space="preserve">- Taking into account </w:t>
      </w:r>
      <w:r w:rsidR="00E32DC4">
        <w:t>versioning.</w:t>
      </w:r>
    </w:p>
    <w:p w14:paraId="38718D35" w14:textId="0A0FED0D" w:rsidR="00A02249" w:rsidRDefault="00A02249" w:rsidP="00E76F0E">
      <w:r>
        <w:t xml:space="preserve">- </w:t>
      </w:r>
      <w:r w:rsidR="006E6194">
        <w:t>Transport over SSL.</w:t>
      </w:r>
    </w:p>
    <w:p w14:paraId="2005D109" w14:textId="7AC6AA93" w:rsidR="006E6194" w:rsidRDefault="006E6194" w:rsidP="00E76F0E">
      <w:r>
        <w:t xml:space="preserve">- Using </w:t>
      </w:r>
      <w:r w:rsidR="007F696E">
        <w:t xml:space="preserve">authentication, like </w:t>
      </w:r>
      <w:r w:rsidR="00734001">
        <w:t xml:space="preserve">basic auth, </w:t>
      </w:r>
      <w:r w:rsidR="007F696E">
        <w:t xml:space="preserve">OAuth 2 or </w:t>
      </w:r>
      <w:proofErr w:type="spellStart"/>
      <w:r w:rsidR="00734001">
        <w:t>jsonp</w:t>
      </w:r>
      <w:proofErr w:type="spellEnd"/>
      <w:r w:rsidR="00734001">
        <w:t>.</w:t>
      </w:r>
    </w:p>
    <w:p w14:paraId="53FF50CD" w14:textId="0E123757" w:rsidR="00A02249" w:rsidRDefault="00A02249" w:rsidP="00E76F0E"/>
    <w:p w14:paraId="53AC65CD" w14:textId="235A60AD" w:rsidR="009E718E" w:rsidRDefault="00734001" w:rsidP="00EC5961">
      <w:r>
        <w:t>Each tool provider can decide himself how the API is implemented. This can be as a collection of microservices</w:t>
      </w:r>
      <w:r w:rsidR="006724E7">
        <w:t xml:space="preserve"> running in Docker containers, or as a monolithic application running on a main frame. The idea is that each of the tools requires very specif</w:t>
      </w:r>
      <w:r w:rsidR="005C7A6D">
        <w:t>i</w:t>
      </w:r>
      <w:r w:rsidR="006724E7">
        <w:t xml:space="preserve">c </w:t>
      </w:r>
      <w:r w:rsidR="00116093">
        <w:t>technology.</w:t>
      </w:r>
      <w:r w:rsidR="005C7A6D">
        <w:t xml:space="preserve"> E.g., p</w:t>
      </w:r>
      <w:r w:rsidR="00116093">
        <w:t xml:space="preserve">roviding intelligence on </w:t>
      </w:r>
      <w:r w:rsidR="007502E2">
        <w:t xml:space="preserve">a </w:t>
      </w:r>
      <w:r w:rsidR="00116093">
        <w:t xml:space="preserve">cryptocurrency address, </w:t>
      </w:r>
      <w:r w:rsidR="007502E2">
        <w:t xml:space="preserve">by traversing </w:t>
      </w:r>
      <w:r w:rsidR="00116093">
        <w:t xml:space="preserve">blockchain data, is different than </w:t>
      </w:r>
      <w:r w:rsidR="007502E2">
        <w:t>analysing a single piece of text, using a trained NLP model.</w:t>
      </w:r>
      <w:r w:rsidR="00C03114">
        <w:t xml:space="preserve"> </w:t>
      </w:r>
    </w:p>
    <w:p w14:paraId="78465F9B" w14:textId="3ECEABE8" w:rsidR="00EC5961" w:rsidRDefault="00EC5961" w:rsidP="00EC5961"/>
    <w:p w14:paraId="19A5B1BC" w14:textId="58249409" w:rsidR="00EC5961" w:rsidRDefault="00EC5961" w:rsidP="00EC5961">
      <w:r>
        <w:t>Example of an API integration:</w:t>
      </w:r>
    </w:p>
    <w:p w14:paraId="0E501023" w14:textId="13341D68" w:rsidR="00EC5961" w:rsidRDefault="00EC5961" w:rsidP="00EC5961"/>
    <w:p w14:paraId="5158C777" w14:textId="696ECC70" w:rsidR="006425BA" w:rsidRDefault="006425BA" w:rsidP="00EC5961">
      <w:r>
        <w:rPr>
          <w:noProof/>
        </w:rPr>
        <w:lastRenderedPageBreak/>
        <w:drawing>
          <wp:inline distT="0" distB="0" distL="0" distR="0" wp14:anchorId="5AA5C9B1" wp14:editId="60F31A73">
            <wp:extent cx="5759450" cy="458343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59450" cy="4583430"/>
                    </a:xfrm>
                    <a:prstGeom prst="rect">
                      <a:avLst/>
                    </a:prstGeom>
                  </pic:spPr>
                </pic:pic>
              </a:graphicData>
            </a:graphic>
          </wp:inline>
        </w:drawing>
      </w:r>
    </w:p>
    <w:p w14:paraId="65CF6556" w14:textId="77777777" w:rsidR="00EC5961" w:rsidRDefault="00EC5961" w:rsidP="00EC5961"/>
    <w:p w14:paraId="0EF6FF50" w14:textId="0FBCA902" w:rsidR="00967560" w:rsidRDefault="00ED74FC" w:rsidP="00ED74FC">
      <w:pPr>
        <w:pStyle w:val="Heading3"/>
      </w:pPr>
      <w:proofErr w:type="spellStart"/>
      <w:r>
        <w:t>DEFRAUDify</w:t>
      </w:r>
      <w:proofErr w:type="spellEnd"/>
      <w:r>
        <w:t xml:space="preserve"> ontology</w:t>
      </w:r>
    </w:p>
    <w:p w14:paraId="5644FB69" w14:textId="69D50567" w:rsidR="00ED74FC" w:rsidRDefault="00ED74FC" w:rsidP="0093123C"/>
    <w:p w14:paraId="6CC93552" w14:textId="7E0F721D" w:rsidR="009E718E" w:rsidRDefault="005042E1" w:rsidP="0093123C">
      <w:r>
        <w:t xml:space="preserve">Note that creating a central ontology means creating a shared definition </w:t>
      </w:r>
      <w:r w:rsidR="00EC0582">
        <w:t xml:space="preserve">that describes the data in </w:t>
      </w:r>
      <w:proofErr w:type="spellStart"/>
      <w:r w:rsidR="00EC0582">
        <w:t>DEFRAUDify</w:t>
      </w:r>
      <w:proofErr w:type="spellEnd"/>
      <w:r w:rsidR="00EC0582">
        <w:t>. It does not entail creating</w:t>
      </w:r>
      <w:r w:rsidR="009E718E">
        <w:t xml:space="preserve"> and using</w:t>
      </w:r>
      <w:r w:rsidR="00EC0582">
        <w:t xml:space="preserve"> a shared central database.</w:t>
      </w:r>
      <w:r w:rsidR="00727047">
        <w:t xml:space="preserve"> </w:t>
      </w:r>
    </w:p>
    <w:p w14:paraId="1337C4AA" w14:textId="5D8069EC" w:rsidR="00EC0582" w:rsidRDefault="00EC0582" w:rsidP="0093123C"/>
    <w:p w14:paraId="681BDDF9" w14:textId="46C4C47C" w:rsidR="00E47F81" w:rsidRDefault="00707550" w:rsidP="0093123C">
      <w:r>
        <w:t>This will be elaborated in Deliverable 3.2.</w:t>
      </w:r>
    </w:p>
    <w:p w14:paraId="2EBB497D" w14:textId="77777777" w:rsidR="00E47F81" w:rsidRDefault="00E47F81" w:rsidP="0093123C"/>
    <w:p w14:paraId="785C4773" w14:textId="77777777" w:rsidR="00967560" w:rsidRDefault="00967560" w:rsidP="0093123C"/>
    <w:p w14:paraId="654272EF" w14:textId="5305E9D3" w:rsidR="00FC0FB7" w:rsidRDefault="00967560">
      <w:r>
        <w:rPr>
          <w:noProof/>
        </w:rPr>
        <w:lastRenderedPageBreak/>
        <w:drawing>
          <wp:inline distT="0" distB="0" distL="0" distR="0" wp14:anchorId="24E82F40" wp14:editId="2A407F45">
            <wp:extent cx="5759450" cy="393509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935095"/>
                    </a:xfrm>
                    <a:prstGeom prst="rect">
                      <a:avLst/>
                    </a:prstGeom>
                  </pic:spPr>
                </pic:pic>
              </a:graphicData>
            </a:graphic>
          </wp:inline>
        </w:drawing>
      </w:r>
    </w:p>
    <w:p w14:paraId="2FF9B8F3" w14:textId="251422E5" w:rsidR="00C91355" w:rsidRDefault="00C91355"/>
    <w:bookmarkEnd w:id="0"/>
    <w:bookmarkEnd w:id="1"/>
    <w:bookmarkEnd w:id="2"/>
    <w:bookmarkEnd w:id="3"/>
    <w:bookmarkEnd w:id="4"/>
    <w:bookmarkEnd w:id="5"/>
    <w:p w14:paraId="55778C0A" w14:textId="77777777" w:rsidR="00707550" w:rsidRDefault="00707550">
      <w:pPr>
        <w:spacing w:after="200" w:line="276" w:lineRule="auto"/>
        <w:rPr>
          <w:rFonts w:eastAsiaTheme="minorHAnsi" w:cstheme="minorBidi"/>
          <w:b/>
          <w:color w:val="00A651" w:themeColor="accent1"/>
          <w:spacing w:val="0"/>
          <w:sz w:val="28"/>
          <w:szCs w:val="28"/>
          <w:lang w:eastAsia="en-US"/>
        </w:rPr>
      </w:pPr>
      <w:r>
        <w:br w:type="page"/>
      </w:r>
    </w:p>
    <w:p w14:paraId="564DDFE0" w14:textId="77777777" w:rsidR="00707550" w:rsidRDefault="00707550" w:rsidP="00707550">
      <w:pPr>
        <w:pStyle w:val="Heading2"/>
        <w:rPr>
          <w:lang w:val="en-GB"/>
        </w:rPr>
        <w:sectPr w:rsidR="00707550" w:rsidSect="00BF5F63">
          <w:headerReference w:type="default" r:id="rId13"/>
          <w:footerReference w:type="default" r:id="rId14"/>
          <w:headerReference w:type="first" r:id="rId15"/>
          <w:footerReference w:type="first" r:id="rId16"/>
          <w:pgSz w:w="11906" w:h="16838"/>
          <w:pgMar w:top="2371" w:right="1418" w:bottom="851" w:left="1418" w:header="567" w:footer="0" w:gutter="0"/>
          <w:cols w:space="708"/>
          <w:titlePg/>
          <w:docGrid w:linePitch="360"/>
        </w:sectPr>
      </w:pPr>
    </w:p>
    <w:p w14:paraId="2E738EEB" w14:textId="254324A7" w:rsidR="00707550" w:rsidRDefault="00707550" w:rsidP="00707550">
      <w:pPr>
        <w:pStyle w:val="Heading2"/>
        <w:rPr>
          <w:lang w:val="en-GB"/>
        </w:rPr>
      </w:pPr>
      <w:r>
        <w:rPr>
          <w:lang w:val="en-GB"/>
        </w:rPr>
        <w:lastRenderedPageBreak/>
        <w:t xml:space="preserve">Annex: functional </w:t>
      </w:r>
      <w:r w:rsidRPr="007F7E89">
        <w:rPr>
          <w:lang w:val="en-GB"/>
        </w:rPr>
        <w:t>architecture</w:t>
      </w:r>
    </w:p>
    <w:p w14:paraId="41CDA62E" w14:textId="312A851A" w:rsidR="00707550" w:rsidRDefault="00707550" w:rsidP="00707550">
      <w:pPr>
        <w:rPr>
          <w:lang w:eastAsia="en-US"/>
        </w:rPr>
      </w:pPr>
      <w:r>
        <w:rPr>
          <w:lang w:eastAsia="en-US"/>
        </w:rPr>
        <w:t xml:space="preserve">As an illustration for the type of services that will link together within </w:t>
      </w:r>
      <w:proofErr w:type="spellStart"/>
      <w:r>
        <w:rPr>
          <w:lang w:eastAsia="en-US"/>
        </w:rPr>
        <w:t>DEFRAUDify</w:t>
      </w:r>
      <w:proofErr w:type="spellEnd"/>
      <w:r>
        <w:rPr>
          <w:lang w:eastAsia="en-US"/>
        </w:rPr>
        <w:t xml:space="preserve">, the functional architecture of the </w:t>
      </w:r>
      <w:proofErr w:type="spellStart"/>
      <w:r>
        <w:rPr>
          <w:lang w:eastAsia="en-US"/>
        </w:rPr>
        <w:t>DEFRAUDify</w:t>
      </w:r>
      <w:proofErr w:type="spellEnd"/>
      <w:r>
        <w:rPr>
          <w:lang w:eastAsia="en-US"/>
        </w:rPr>
        <w:t xml:space="preserve"> toolset is sketched below. The arrows between the tools indicate data transfer through APIs. This diagram only shows the MVP (Minimum Viable Product) pipelines. More tools and connections may be added when the research indicates that this is possible.</w:t>
      </w:r>
    </w:p>
    <w:p w14:paraId="108B6B8F" w14:textId="4121875D" w:rsidR="00C91355" w:rsidRDefault="00C91355"/>
    <w:p w14:paraId="3E52D6DF" w14:textId="0D8541DD" w:rsidR="00707550" w:rsidRDefault="00707550">
      <w:r w:rsidRPr="00707550">
        <w:drawing>
          <wp:inline distT="0" distB="0" distL="0" distR="0" wp14:anchorId="4C3C64F2" wp14:editId="3DEA3802">
            <wp:extent cx="8646160" cy="45929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646160" cy="4592955"/>
                    </a:xfrm>
                    <a:prstGeom prst="rect">
                      <a:avLst/>
                    </a:prstGeom>
                  </pic:spPr>
                </pic:pic>
              </a:graphicData>
            </a:graphic>
          </wp:inline>
        </w:drawing>
      </w:r>
    </w:p>
    <w:p w14:paraId="1B780739" w14:textId="77777777" w:rsidR="00707550" w:rsidRDefault="00707550"/>
    <w:sectPr w:rsidR="00707550" w:rsidSect="00707550">
      <w:pgSz w:w="16838" w:h="11906" w:orient="landscape"/>
      <w:pgMar w:top="1418" w:right="2371" w:bottom="1418"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D93E" w14:textId="77777777" w:rsidR="002068A5" w:rsidRDefault="002068A5" w:rsidP="00963638">
      <w:r>
        <w:separator/>
      </w:r>
    </w:p>
  </w:endnote>
  <w:endnote w:type="continuationSeparator" w:id="0">
    <w:p w14:paraId="4118C135" w14:textId="77777777" w:rsidR="002068A5" w:rsidRDefault="002068A5" w:rsidP="0096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776"/>
      <w:gridCol w:w="7294"/>
    </w:tblGrid>
    <w:tr w:rsidR="0060188E" w:rsidRPr="007F744A" w14:paraId="0CB4DE43" w14:textId="77777777" w:rsidTr="00BF5F63">
      <w:trPr>
        <w:trHeight w:val="340"/>
      </w:trPr>
      <w:tc>
        <w:tcPr>
          <w:tcW w:w="1809" w:type="dxa"/>
          <w:shd w:val="clear" w:color="auto" w:fill="auto"/>
        </w:tcPr>
        <w:p w14:paraId="51563B77" w14:textId="583A837A" w:rsidR="0060188E" w:rsidRPr="00CA166C" w:rsidRDefault="0060188E" w:rsidP="00606229">
          <w:pPr>
            <w:pStyle w:val="Footer"/>
            <w:rPr>
              <w:b/>
            </w:rPr>
          </w:pPr>
          <w:r w:rsidRPr="00CA166C">
            <w:rPr>
              <w:noProof/>
              <w:lang w:eastAsia="en-GB"/>
            </w:rPr>
            <w:drawing>
              <wp:anchor distT="0" distB="0" distL="114300" distR="114300" simplePos="0" relativeHeight="251656704" behindDoc="1" locked="0" layoutInCell="1" allowOverlap="1" wp14:anchorId="60AAF267" wp14:editId="1922525B">
                <wp:simplePos x="0" y="0"/>
                <wp:positionH relativeFrom="page">
                  <wp:posOffset>4962875</wp:posOffset>
                </wp:positionH>
                <wp:positionV relativeFrom="page">
                  <wp:posOffset>9074150</wp:posOffset>
                </wp:positionV>
                <wp:extent cx="2622550" cy="1629410"/>
                <wp:effectExtent l="0" t="0" r="6350" b="8890"/>
                <wp:wrapNone/>
                <wp:docPr id="2"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r w:rsidRPr="00CA166C">
            <w:t xml:space="preserve">Page </w:t>
          </w:r>
          <w:r w:rsidRPr="00CA166C">
            <w:rPr>
              <w:rStyle w:val="PageNumber"/>
              <w:rFonts w:cs="Arial"/>
              <w:szCs w:val="20"/>
            </w:rPr>
            <w:fldChar w:fldCharType="begin"/>
          </w:r>
          <w:r w:rsidRPr="007F744A">
            <w:rPr>
              <w:rStyle w:val="PageNumber"/>
              <w:rFonts w:cs="Arial"/>
              <w:szCs w:val="20"/>
            </w:rPr>
            <w:instrText xml:space="preserve"> PAGE </w:instrText>
          </w:r>
          <w:r w:rsidRPr="00CA166C">
            <w:rPr>
              <w:rStyle w:val="PageNumber"/>
              <w:rFonts w:cs="Arial"/>
              <w:szCs w:val="20"/>
            </w:rPr>
            <w:fldChar w:fldCharType="separate"/>
          </w:r>
          <w:r>
            <w:rPr>
              <w:rStyle w:val="PageNumber"/>
              <w:rFonts w:cs="Arial"/>
              <w:noProof/>
              <w:szCs w:val="20"/>
            </w:rPr>
            <w:t>24</w:t>
          </w:r>
          <w:r w:rsidRPr="00CA166C">
            <w:rPr>
              <w:rStyle w:val="PageNumber"/>
              <w:rFonts w:cs="Arial"/>
              <w:szCs w:val="20"/>
            </w:rPr>
            <w:fldChar w:fldCharType="end"/>
          </w:r>
          <w:r w:rsidRPr="007F744A">
            <w:rPr>
              <w:rStyle w:val="PageNumber"/>
              <w:rFonts w:cs="Arial"/>
              <w:b/>
              <w:szCs w:val="20"/>
            </w:rPr>
            <w:t xml:space="preserve"> of </w:t>
          </w:r>
          <w:r w:rsidRPr="00CF6CCA">
            <w:rPr>
              <w:rStyle w:val="PageNumber"/>
              <w:rFonts w:cs="Arial"/>
              <w:szCs w:val="20"/>
            </w:rPr>
            <w:fldChar w:fldCharType="begin"/>
          </w:r>
          <w:r w:rsidRPr="007F744A">
            <w:rPr>
              <w:rStyle w:val="PageNumber"/>
              <w:rFonts w:cs="Arial"/>
              <w:b/>
              <w:szCs w:val="20"/>
            </w:rPr>
            <w:instrText xml:space="preserve"> NUMPAGES </w:instrText>
          </w:r>
          <w:r w:rsidRPr="00CF6CCA">
            <w:rPr>
              <w:rStyle w:val="PageNumber"/>
              <w:rFonts w:cs="Arial"/>
              <w:szCs w:val="20"/>
            </w:rPr>
            <w:fldChar w:fldCharType="separate"/>
          </w:r>
          <w:r>
            <w:rPr>
              <w:rStyle w:val="PageNumber"/>
              <w:rFonts w:cs="Arial"/>
              <w:b/>
              <w:noProof/>
              <w:szCs w:val="20"/>
            </w:rPr>
            <w:t>24</w:t>
          </w:r>
          <w:r w:rsidRPr="00CF6CCA">
            <w:rPr>
              <w:rStyle w:val="PageNumber"/>
              <w:rFonts w:cs="Arial"/>
              <w:szCs w:val="20"/>
            </w:rPr>
            <w:fldChar w:fldCharType="end"/>
          </w:r>
        </w:p>
      </w:tc>
      <w:tc>
        <w:tcPr>
          <w:tcW w:w="7477" w:type="dxa"/>
          <w:shd w:val="clear" w:color="auto" w:fill="auto"/>
        </w:tcPr>
        <w:p w14:paraId="74341274" w14:textId="4B1B9C2C" w:rsidR="0060188E" w:rsidRPr="00CA166C" w:rsidRDefault="0060188E" w:rsidP="00DD34C1">
          <w:pPr>
            <w:pStyle w:val="Footer"/>
            <w:jc w:val="center"/>
            <w:rPr>
              <w:b/>
            </w:rPr>
          </w:pPr>
          <w:r>
            <w:t xml:space="preserve">                           </w:t>
          </w:r>
          <w:r w:rsidRPr="00CA166C">
            <w:t xml:space="preserve">Based on the ITEA 3 </w:t>
          </w:r>
          <w:r>
            <w:t>PO</w:t>
          </w:r>
          <w:r w:rsidRPr="00CA166C">
            <w:t xml:space="preserve"> Template v</w:t>
          </w:r>
          <w:r>
            <w:t>5</w:t>
          </w:r>
          <w:r w:rsidRPr="00CA166C">
            <w:t>.</w:t>
          </w:r>
          <w:r>
            <w:t>1</w:t>
          </w:r>
          <w:r w:rsidRPr="00CA166C">
            <w:t xml:space="preserve"> (</w:t>
          </w:r>
          <w:r>
            <w:t>September 2018</w:t>
          </w:r>
          <w:r w:rsidRPr="00CA166C">
            <w:t>)</w:t>
          </w:r>
        </w:p>
      </w:tc>
    </w:tr>
  </w:tbl>
  <w:p w14:paraId="11BF5608" w14:textId="77777777" w:rsidR="0060188E" w:rsidRPr="007F744A" w:rsidRDefault="0060188E" w:rsidP="00CA166C">
    <w:pPr>
      <w:pStyle w:val="Footer"/>
    </w:pPr>
    <w:r>
      <w:rPr>
        <w:noProof/>
        <w:lang w:eastAsia="en-GB"/>
      </w:rPr>
      <w:drawing>
        <wp:anchor distT="0" distB="0" distL="114300" distR="114300" simplePos="0" relativeHeight="251659776" behindDoc="1" locked="0" layoutInCell="1" allowOverlap="1" wp14:anchorId="54BE26FA" wp14:editId="1DEA2E52">
          <wp:simplePos x="0" y="0"/>
          <wp:positionH relativeFrom="column">
            <wp:posOffset>4037330</wp:posOffset>
          </wp:positionH>
          <wp:positionV relativeFrom="paragraph">
            <wp:posOffset>-1495094</wp:posOffset>
          </wp:positionV>
          <wp:extent cx="2633980" cy="16338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74D" w14:textId="77777777" w:rsidR="0060188E" w:rsidRDefault="0060188E" w:rsidP="00CA166C">
    <w:pPr>
      <w:pStyle w:val="Footer"/>
    </w:pPr>
    <w:r>
      <w:rPr>
        <w:noProof/>
        <w:lang w:eastAsia="en-GB"/>
      </w:rPr>
      <w:drawing>
        <wp:anchor distT="0" distB="0" distL="114300" distR="114300" simplePos="0" relativeHeight="251657728" behindDoc="1" locked="0" layoutInCell="1" allowOverlap="1" wp14:anchorId="364C5748" wp14:editId="29BD29CB">
          <wp:simplePos x="0" y="0"/>
          <wp:positionH relativeFrom="page">
            <wp:posOffset>4928235</wp:posOffset>
          </wp:positionH>
          <wp:positionV relativeFrom="page">
            <wp:posOffset>9063355</wp:posOffset>
          </wp:positionV>
          <wp:extent cx="2633839" cy="1636889"/>
          <wp:effectExtent l="0" t="0" r="0" b="1905"/>
          <wp:wrapNone/>
          <wp:docPr id="7"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773C8" w14:textId="77777777" w:rsidR="002068A5" w:rsidRDefault="002068A5" w:rsidP="00963638">
      <w:r>
        <w:separator/>
      </w:r>
    </w:p>
  </w:footnote>
  <w:footnote w:type="continuationSeparator" w:id="0">
    <w:p w14:paraId="244D0210" w14:textId="77777777" w:rsidR="002068A5" w:rsidRDefault="002068A5" w:rsidP="0096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251259"/>
      <w:docPartObj>
        <w:docPartGallery w:val="Page Numbers (Top of Page)"/>
        <w:docPartUnique/>
      </w:docPartObj>
    </w:sdtPr>
    <w:sdtEndPr/>
    <w:sdtContent>
      <w:p w14:paraId="784FA567" w14:textId="0C762629" w:rsidR="0060188E" w:rsidRPr="00F14F6F" w:rsidRDefault="0060188E" w:rsidP="00CA166C">
        <w:pPr>
          <w:pStyle w:val="Header"/>
          <w:jc w:val="right"/>
          <w:rPr>
            <w:sz w:val="12"/>
            <w:szCs w:val="12"/>
          </w:rPr>
        </w:pPr>
        <w:r>
          <w:fldChar w:fldCharType="begin"/>
        </w:r>
        <w:r>
          <w:instrText xml:space="preserve"> PAGE   \* MERGEFORMAT </w:instrText>
        </w:r>
        <w:r>
          <w:fldChar w:fldCharType="separate"/>
        </w:r>
        <w:r>
          <w:rPr>
            <w:noProof/>
          </w:rPr>
          <w:t>24</w:t>
        </w:r>
        <w:r>
          <w:rPr>
            <w:noProof/>
          </w:rPr>
          <w:fldChar w:fldCharType="end"/>
        </w:r>
        <w:r>
          <w:rPr>
            <w:noProof/>
            <w:lang w:eastAsia="en-GB"/>
          </w:rPr>
          <w:drawing>
            <wp:anchor distT="0" distB="0" distL="114300" distR="114300" simplePos="0" relativeHeight="251658752" behindDoc="1" locked="0" layoutInCell="1" allowOverlap="1" wp14:anchorId="534D6A11" wp14:editId="5BEAFAF8">
              <wp:simplePos x="0" y="0"/>
              <wp:positionH relativeFrom="page">
                <wp:align>left</wp:align>
              </wp:positionH>
              <wp:positionV relativeFrom="page">
                <wp:align>top</wp:align>
              </wp:positionV>
              <wp:extent cx="2688981" cy="1207477"/>
              <wp:effectExtent l="19050" t="0" r="0" b="0"/>
              <wp:wrapNone/>
              <wp:docPr id="1" name="Picture 1"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22895529" w14:textId="77777777" w:rsidR="0060188E" w:rsidRPr="00F14F6F" w:rsidRDefault="0060188E" w:rsidP="00F14F6F">
    <w:pPr>
      <w:pStyle w:val="Header"/>
      <w:spacing w:before="120" w:after="120"/>
      <w:jc w:val="right"/>
      <w:rPr>
        <w:sz w:val="12"/>
        <w:szCs w:val="12"/>
      </w:rPr>
    </w:pPr>
  </w:p>
  <w:p w14:paraId="0994B960" w14:textId="11A17FB6" w:rsidR="0060188E" w:rsidRPr="00ED1AF8" w:rsidRDefault="0060188E" w:rsidP="00CA166C">
    <w:pPr>
      <w:pStyle w:val="Header"/>
      <w:jc w:val="right"/>
    </w:pPr>
    <w:r>
      <w:rPr>
        <w:color w:val="00A651" w:themeColor="accent1"/>
      </w:rPr>
      <w:t>DEFRAUDify</w:t>
    </w:r>
    <w:r>
      <w:rPr>
        <w:color w:val="00A651" w:themeColor="accent1"/>
      </w:rPr>
      <w:br/>
    </w:r>
    <w:r w:rsidR="006D514A">
      <w:t>Services architecture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1D17" w14:textId="77777777" w:rsidR="0060188E" w:rsidRDefault="0060188E" w:rsidP="00CA166C">
    <w:pPr>
      <w:pStyle w:val="Header"/>
    </w:pPr>
    <w:r>
      <w:rPr>
        <w:noProof/>
        <w:lang w:eastAsia="en-GB"/>
      </w:rPr>
      <w:drawing>
        <wp:anchor distT="0" distB="0" distL="114300" distR="114300" simplePos="0" relativeHeight="251655680" behindDoc="1" locked="0" layoutInCell="1" allowOverlap="1" wp14:anchorId="3BFFD00A" wp14:editId="5FDCD7B6">
          <wp:simplePos x="0" y="0"/>
          <wp:positionH relativeFrom="page">
            <wp:posOffset>32675</wp:posOffset>
          </wp:positionH>
          <wp:positionV relativeFrom="page">
            <wp:align>top</wp:align>
          </wp:positionV>
          <wp:extent cx="7561977" cy="1207477"/>
          <wp:effectExtent l="19050" t="0" r="873" b="0"/>
          <wp:wrapNone/>
          <wp:docPr id="6"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0EE8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211A9"/>
    <w:multiLevelType w:val="hybridMultilevel"/>
    <w:tmpl w:val="E31C55B2"/>
    <w:lvl w:ilvl="0" w:tplc="1728C748">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F450C02"/>
    <w:multiLevelType w:val="hybridMultilevel"/>
    <w:tmpl w:val="0C50A3F0"/>
    <w:lvl w:ilvl="0" w:tplc="EB2E09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371A46"/>
    <w:multiLevelType w:val="hybridMultilevel"/>
    <w:tmpl w:val="6E54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03347"/>
    <w:multiLevelType w:val="hybridMultilevel"/>
    <w:tmpl w:val="EFEE3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261D2"/>
    <w:multiLevelType w:val="hybridMultilevel"/>
    <w:tmpl w:val="9EBC1714"/>
    <w:lvl w:ilvl="0" w:tplc="0F8CDD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FA664B"/>
    <w:multiLevelType w:val="hybridMultilevel"/>
    <w:tmpl w:val="4E94FF82"/>
    <w:lvl w:ilvl="0" w:tplc="B534117E">
      <w:start w:val="1"/>
      <w:numFmt w:val="bullet"/>
      <w:pStyle w:val="ITEAInstructionsBullet"/>
      <w:lvlText w:val=""/>
      <w:lvlJc w:val="left"/>
      <w:pPr>
        <w:ind w:left="360" w:hanging="360"/>
      </w:pPr>
      <w:rPr>
        <w:rFonts w:ascii="Wingdings" w:hAnsi="Wingdings" w:hint="default"/>
        <w:spacing w:val="24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D971384"/>
    <w:multiLevelType w:val="hybridMultilevel"/>
    <w:tmpl w:val="AA6A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F318B"/>
    <w:multiLevelType w:val="hybridMultilevel"/>
    <w:tmpl w:val="A2702624"/>
    <w:lvl w:ilvl="0" w:tplc="8C783CD2">
      <w:start w:val="1"/>
      <w:numFmt w:val="bullet"/>
      <w:pStyle w:val="Listefich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A0430"/>
    <w:multiLevelType w:val="multilevel"/>
    <w:tmpl w:val="310AAB7A"/>
    <w:lvl w:ilvl="0">
      <w:start w:val="1"/>
      <w:numFmt w:val="upperLetter"/>
      <w:pStyle w:val="ITEAAnnexHeading1"/>
      <w:lvlText w:val="Annex %1: "/>
      <w:lvlJc w:val="left"/>
      <w:pPr>
        <w:ind w:left="0" w:firstLine="0"/>
      </w:pPr>
      <w:rPr>
        <w:rFonts w:hint="default"/>
      </w:rPr>
    </w:lvl>
    <w:lvl w:ilvl="1">
      <w:start w:val="1"/>
      <w:numFmt w:val="lowerLetter"/>
      <w:lvlText w:val="%1.%2. "/>
      <w:lvlJc w:val="left"/>
      <w:pPr>
        <w:tabs>
          <w:tab w:val="num" w:pos="5103"/>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6643F3"/>
    <w:multiLevelType w:val="hybridMultilevel"/>
    <w:tmpl w:val="C5C6E778"/>
    <w:lvl w:ilvl="0" w:tplc="04130005">
      <w:start w:val="1"/>
      <w:numFmt w:val="bullet"/>
      <w:pStyle w:val="BodyTextExplanationBullet"/>
      <w:lvlText w:val=""/>
      <w:lvlJc w:val="left"/>
      <w:pPr>
        <w:ind w:left="360" w:hanging="360"/>
      </w:pPr>
      <w:rPr>
        <w:rFonts w:ascii="Wingdings" w:hAnsi="Wingdings" w:hint="default"/>
        <w:spacing w:val="2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B4F60D4"/>
    <w:multiLevelType w:val="singleLevel"/>
    <w:tmpl w:val="9CC26BEC"/>
    <w:lvl w:ilvl="0">
      <w:start w:val="1"/>
      <w:numFmt w:val="bullet"/>
      <w:pStyle w:val="BodyTextBullet"/>
      <w:lvlText w:val=""/>
      <w:lvlJc w:val="left"/>
      <w:pPr>
        <w:ind w:left="644" w:hanging="360"/>
      </w:pPr>
      <w:rPr>
        <w:rFonts w:ascii="Symbol" w:hAnsi="Symbol" w:hint="default"/>
        <w:spacing w:val="240"/>
      </w:rPr>
    </w:lvl>
  </w:abstractNum>
  <w:abstractNum w:abstractNumId="15" w15:restartNumberingAfterBreak="0">
    <w:nsid w:val="4E6C56FE"/>
    <w:multiLevelType w:val="hybridMultilevel"/>
    <w:tmpl w:val="0FB85522"/>
    <w:lvl w:ilvl="0" w:tplc="6E040EB2">
      <w:start w:val="1"/>
      <w:numFmt w:val="bullet"/>
      <w:pStyle w:val="BodyTextFPPBullet"/>
      <w:lvlText w:val=""/>
      <w:lvlJc w:val="left"/>
      <w:pPr>
        <w:tabs>
          <w:tab w:val="num" w:pos="397"/>
        </w:tabs>
        <w:ind w:left="0" w:firstLine="284"/>
      </w:pPr>
      <w:rPr>
        <w:rFonts w:ascii="Symbol" w:hAnsi="Symbol" w:hint="default"/>
        <w:spacing w:val="2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A2763"/>
    <w:multiLevelType w:val="multilevel"/>
    <w:tmpl w:val="878EE3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4C24CCF"/>
    <w:multiLevelType w:val="hybridMultilevel"/>
    <w:tmpl w:val="C27C8FBA"/>
    <w:lvl w:ilvl="0" w:tplc="FF8C444C">
      <w:start w:val="1"/>
      <w:numFmt w:val="bullet"/>
      <w:pStyle w:val="ITEAAutoGeneratedSectio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15B3A"/>
    <w:multiLevelType w:val="multilevel"/>
    <w:tmpl w:val="F0FA5356"/>
    <w:lvl w:ilvl="0">
      <w:start w:val="1"/>
      <w:numFmt w:val="decimal"/>
      <w:pStyle w:val="ITEAHeading1"/>
      <w:lvlText w:val="%1."/>
      <w:lvlJc w:val="left"/>
      <w:pPr>
        <w:ind w:left="454" w:hanging="454"/>
      </w:pPr>
      <w:rPr>
        <w:rFonts w:hint="default"/>
      </w:rPr>
    </w:lvl>
    <w:lvl w:ilvl="1">
      <w:start w:val="1"/>
      <w:numFmt w:val="decimal"/>
      <w:pStyle w:val="ITEAHeading2"/>
      <w:isLgl/>
      <w:lvlText w:val="%1.%2."/>
      <w:lvlJc w:val="left"/>
      <w:pPr>
        <w:ind w:left="-25206" w:firstLine="32766"/>
      </w:pPr>
      <w:rPr>
        <w:rFonts w:hint="default"/>
      </w:rPr>
    </w:lvl>
    <w:lvl w:ilvl="2">
      <w:start w:val="1"/>
      <w:numFmt w:val="decimal"/>
      <w:pStyle w:val="ITEAHeading3"/>
      <w:isLgl/>
      <w:lvlText w:val="%1.%2.%3."/>
      <w:lvlJc w:val="left"/>
      <w:pPr>
        <w:ind w:left="794" w:hanging="794"/>
      </w:pPr>
      <w:rPr>
        <w:rFonts w:hint="default"/>
      </w:rPr>
    </w:lvl>
    <w:lvl w:ilvl="3">
      <w:start w:val="1"/>
      <w:numFmt w:val="decimal"/>
      <w:pStyle w:val="ITE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287239F"/>
    <w:multiLevelType w:val="hybridMultilevel"/>
    <w:tmpl w:val="B83077F0"/>
    <w:lvl w:ilvl="0" w:tplc="E0B289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8363C17"/>
    <w:multiLevelType w:val="hybridMultilevel"/>
    <w:tmpl w:val="5BE0358A"/>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711502"/>
    <w:multiLevelType w:val="hybridMultilevel"/>
    <w:tmpl w:val="C6B6E472"/>
    <w:lvl w:ilvl="0" w:tplc="9678F210">
      <w:start w:val="1"/>
      <w:numFmt w:val="bullet"/>
      <w:pStyle w:val="BodyTextExplanationsubbullet"/>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22" w15:restartNumberingAfterBreak="0">
    <w:nsid w:val="782C0B49"/>
    <w:multiLevelType w:val="multilevel"/>
    <w:tmpl w:val="49548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1"/>
  </w:num>
  <w:num w:numId="3">
    <w:abstractNumId w:val="20"/>
  </w:num>
  <w:num w:numId="4">
    <w:abstractNumId w:val="18"/>
  </w:num>
  <w:num w:numId="5">
    <w:abstractNumId w:val="2"/>
  </w:num>
  <w:num w:numId="6">
    <w:abstractNumId w:val="14"/>
  </w:num>
  <w:num w:numId="7">
    <w:abstractNumId w:val="15"/>
  </w:num>
  <w:num w:numId="8">
    <w:abstractNumId w:val="13"/>
  </w:num>
  <w:num w:numId="9">
    <w:abstractNumId w:val="9"/>
  </w:num>
  <w:num w:numId="10">
    <w:abstractNumId w:val="21"/>
  </w:num>
  <w:num w:numId="11">
    <w:abstractNumId w:val="12"/>
  </w:num>
  <w:num w:numId="12">
    <w:abstractNumId w:val="7"/>
  </w:num>
  <w:num w:numId="13">
    <w:abstractNumId w:val="17"/>
  </w:num>
  <w:num w:numId="14">
    <w:abstractNumId w:val="11"/>
  </w:num>
  <w:num w:numId="15">
    <w:abstractNumId w:val="0"/>
  </w:num>
  <w:num w:numId="16">
    <w:abstractNumId w:val="4"/>
  </w:num>
  <w:num w:numId="17">
    <w:abstractNumId w:val="3"/>
  </w:num>
  <w:num w:numId="18">
    <w:abstractNumId w:val="6"/>
  </w:num>
  <w:num w:numId="19">
    <w:abstractNumId w:val="19"/>
  </w:num>
  <w:num w:numId="20">
    <w:abstractNumId w:val="16"/>
  </w:num>
  <w:num w:numId="21">
    <w:abstractNumId w:val="22"/>
  </w:num>
  <w:num w:numId="22">
    <w:abstractNumId w:val="10"/>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GB" w:vendorID="64" w:dllVersion="0" w:nlCheck="1" w:checkStyle="0"/>
  <w:activeWritingStyle w:appName="MSWord" w:lang="en-US" w:vendorID="64" w:dllVersion="0" w:nlCheck="1" w:checkStyle="0"/>
  <w:activeWritingStyle w:appName="MSWord"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efaultTableStyle w:val="MediumShading1-Accent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97"/>
    <w:rsid w:val="000019F3"/>
    <w:rsid w:val="00003574"/>
    <w:rsid w:val="0000369D"/>
    <w:rsid w:val="000037A8"/>
    <w:rsid w:val="0000386D"/>
    <w:rsid w:val="00005791"/>
    <w:rsid w:val="00005C41"/>
    <w:rsid w:val="00005C6A"/>
    <w:rsid w:val="00007038"/>
    <w:rsid w:val="00010517"/>
    <w:rsid w:val="00010DAB"/>
    <w:rsid w:val="0001144E"/>
    <w:rsid w:val="000115D5"/>
    <w:rsid w:val="00012258"/>
    <w:rsid w:val="000130CF"/>
    <w:rsid w:val="00013449"/>
    <w:rsid w:val="000137FC"/>
    <w:rsid w:val="00014C07"/>
    <w:rsid w:val="00015A35"/>
    <w:rsid w:val="00015B94"/>
    <w:rsid w:val="00015C2A"/>
    <w:rsid w:val="00016017"/>
    <w:rsid w:val="00016A5E"/>
    <w:rsid w:val="00017091"/>
    <w:rsid w:val="000202BC"/>
    <w:rsid w:val="00022367"/>
    <w:rsid w:val="00022B14"/>
    <w:rsid w:val="000251C0"/>
    <w:rsid w:val="0002557A"/>
    <w:rsid w:val="000255A7"/>
    <w:rsid w:val="00025ACE"/>
    <w:rsid w:val="000269EA"/>
    <w:rsid w:val="0002721D"/>
    <w:rsid w:val="00031400"/>
    <w:rsid w:val="00031D2F"/>
    <w:rsid w:val="000351D9"/>
    <w:rsid w:val="0003576E"/>
    <w:rsid w:val="000365FB"/>
    <w:rsid w:val="00036DBD"/>
    <w:rsid w:val="000370BA"/>
    <w:rsid w:val="0003787B"/>
    <w:rsid w:val="000408CE"/>
    <w:rsid w:val="000412B8"/>
    <w:rsid w:val="00041DF5"/>
    <w:rsid w:val="000442E4"/>
    <w:rsid w:val="000451B8"/>
    <w:rsid w:val="0004781C"/>
    <w:rsid w:val="0005103D"/>
    <w:rsid w:val="00051181"/>
    <w:rsid w:val="000516DA"/>
    <w:rsid w:val="0005173E"/>
    <w:rsid w:val="00051D5D"/>
    <w:rsid w:val="00052E81"/>
    <w:rsid w:val="00053508"/>
    <w:rsid w:val="00053D54"/>
    <w:rsid w:val="00054222"/>
    <w:rsid w:val="0005604D"/>
    <w:rsid w:val="000571C7"/>
    <w:rsid w:val="0006356D"/>
    <w:rsid w:val="00064A06"/>
    <w:rsid w:val="0006612C"/>
    <w:rsid w:val="00066F24"/>
    <w:rsid w:val="00067609"/>
    <w:rsid w:val="00070388"/>
    <w:rsid w:val="000735E9"/>
    <w:rsid w:val="00074C3D"/>
    <w:rsid w:val="00075250"/>
    <w:rsid w:val="00075BB1"/>
    <w:rsid w:val="00075BE2"/>
    <w:rsid w:val="00075E01"/>
    <w:rsid w:val="00076DBB"/>
    <w:rsid w:val="00077B82"/>
    <w:rsid w:val="00077FAF"/>
    <w:rsid w:val="00080168"/>
    <w:rsid w:val="000801FF"/>
    <w:rsid w:val="000819BF"/>
    <w:rsid w:val="000820AA"/>
    <w:rsid w:val="000821C1"/>
    <w:rsid w:val="00084397"/>
    <w:rsid w:val="00084482"/>
    <w:rsid w:val="00084A01"/>
    <w:rsid w:val="00086128"/>
    <w:rsid w:val="00086340"/>
    <w:rsid w:val="00090377"/>
    <w:rsid w:val="000905F8"/>
    <w:rsid w:val="00091C5D"/>
    <w:rsid w:val="00092E57"/>
    <w:rsid w:val="000936B6"/>
    <w:rsid w:val="0009431F"/>
    <w:rsid w:val="000953CE"/>
    <w:rsid w:val="000963A8"/>
    <w:rsid w:val="00097F39"/>
    <w:rsid w:val="000A035E"/>
    <w:rsid w:val="000A0B30"/>
    <w:rsid w:val="000A0E65"/>
    <w:rsid w:val="000A18E4"/>
    <w:rsid w:val="000A406B"/>
    <w:rsid w:val="000A4168"/>
    <w:rsid w:val="000A49F1"/>
    <w:rsid w:val="000A5195"/>
    <w:rsid w:val="000A5D42"/>
    <w:rsid w:val="000A5D4D"/>
    <w:rsid w:val="000A6618"/>
    <w:rsid w:val="000A75B8"/>
    <w:rsid w:val="000B0048"/>
    <w:rsid w:val="000B197A"/>
    <w:rsid w:val="000B2097"/>
    <w:rsid w:val="000B2E8B"/>
    <w:rsid w:val="000B2EFB"/>
    <w:rsid w:val="000B419D"/>
    <w:rsid w:val="000B41D6"/>
    <w:rsid w:val="000B4EE6"/>
    <w:rsid w:val="000B6050"/>
    <w:rsid w:val="000B75B2"/>
    <w:rsid w:val="000C00D5"/>
    <w:rsid w:val="000C144A"/>
    <w:rsid w:val="000C1830"/>
    <w:rsid w:val="000C1C2E"/>
    <w:rsid w:val="000C29B5"/>
    <w:rsid w:val="000C3BDD"/>
    <w:rsid w:val="000C3E9D"/>
    <w:rsid w:val="000C43A6"/>
    <w:rsid w:val="000C53A5"/>
    <w:rsid w:val="000C7B26"/>
    <w:rsid w:val="000C7ECD"/>
    <w:rsid w:val="000D0363"/>
    <w:rsid w:val="000D270F"/>
    <w:rsid w:val="000D4C65"/>
    <w:rsid w:val="000D67E0"/>
    <w:rsid w:val="000D7A5D"/>
    <w:rsid w:val="000D7CE4"/>
    <w:rsid w:val="000E03F5"/>
    <w:rsid w:val="000E3BE5"/>
    <w:rsid w:val="000E3ED7"/>
    <w:rsid w:val="000E4958"/>
    <w:rsid w:val="000E7480"/>
    <w:rsid w:val="000E77FE"/>
    <w:rsid w:val="000F07E4"/>
    <w:rsid w:val="000F3DA8"/>
    <w:rsid w:val="000F3E6D"/>
    <w:rsid w:val="000F4F0D"/>
    <w:rsid w:val="000F5A07"/>
    <w:rsid w:val="000F654D"/>
    <w:rsid w:val="000F6DAD"/>
    <w:rsid w:val="0010068F"/>
    <w:rsid w:val="00102434"/>
    <w:rsid w:val="0010296C"/>
    <w:rsid w:val="00103F7E"/>
    <w:rsid w:val="001042F0"/>
    <w:rsid w:val="0010662A"/>
    <w:rsid w:val="0010694B"/>
    <w:rsid w:val="001102C0"/>
    <w:rsid w:val="0011042D"/>
    <w:rsid w:val="00110433"/>
    <w:rsid w:val="001111B3"/>
    <w:rsid w:val="0011120C"/>
    <w:rsid w:val="00111A76"/>
    <w:rsid w:val="00112FE3"/>
    <w:rsid w:val="001134C2"/>
    <w:rsid w:val="001137E7"/>
    <w:rsid w:val="001147D4"/>
    <w:rsid w:val="00116093"/>
    <w:rsid w:val="0011615A"/>
    <w:rsid w:val="00117B2C"/>
    <w:rsid w:val="00120317"/>
    <w:rsid w:val="00122FF6"/>
    <w:rsid w:val="001238F6"/>
    <w:rsid w:val="00123E96"/>
    <w:rsid w:val="0012401E"/>
    <w:rsid w:val="00125F5D"/>
    <w:rsid w:val="00127B5D"/>
    <w:rsid w:val="00127CC5"/>
    <w:rsid w:val="00130AF3"/>
    <w:rsid w:val="00130D18"/>
    <w:rsid w:val="001338B4"/>
    <w:rsid w:val="0013446C"/>
    <w:rsid w:val="001351A0"/>
    <w:rsid w:val="001364B4"/>
    <w:rsid w:val="0013748B"/>
    <w:rsid w:val="00140B34"/>
    <w:rsid w:val="00140F3B"/>
    <w:rsid w:val="001417BB"/>
    <w:rsid w:val="0014260F"/>
    <w:rsid w:val="00143B13"/>
    <w:rsid w:val="00143DF8"/>
    <w:rsid w:val="00143E0A"/>
    <w:rsid w:val="00144EEB"/>
    <w:rsid w:val="00146DB6"/>
    <w:rsid w:val="00147D0A"/>
    <w:rsid w:val="001501ED"/>
    <w:rsid w:val="00150755"/>
    <w:rsid w:val="00151B34"/>
    <w:rsid w:val="001543AF"/>
    <w:rsid w:val="0015527D"/>
    <w:rsid w:val="00155933"/>
    <w:rsid w:val="00155DC2"/>
    <w:rsid w:val="00156CDC"/>
    <w:rsid w:val="001573F8"/>
    <w:rsid w:val="001575D6"/>
    <w:rsid w:val="001604C8"/>
    <w:rsid w:val="001610B6"/>
    <w:rsid w:val="00162E50"/>
    <w:rsid w:val="00163050"/>
    <w:rsid w:val="00163DEA"/>
    <w:rsid w:val="001658F2"/>
    <w:rsid w:val="00165B5A"/>
    <w:rsid w:val="00165D9E"/>
    <w:rsid w:val="0016651B"/>
    <w:rsid w:val="0017124A"/>
    <w:rsid w:val="0017230B"/>
    <w:rsid w:val="001750C4"/>
    <w:rsid w:val="001757C4"/>
    <w:rsid w:val="0018072A"/>
    <w:rsid w:val="0018190B"/>
    <w:rsid w:val="00182C03"/>
    <w:rsid w:val="00182F0D"/>
    <w:rsid w:val="001840C2"/>
    <w:rsid w:val="0018481E"/>
    <w:rsid w:val="00184AE4"/>
    <w:rsid w:val="00184BB5"/>
    <w:rsid w:val="00187BF3"/>
    <w:rsid w:val="00187D9F"/>
    <w:rsid w:val="00187ED0"/>
    <w:rsid w:val="001903F2"/>
    <w:rsid w:val="001911B1"/>
    <w:rsid w:val="0019153C"/>
    <w:rsid w:val="001915F8"/>
    <w:rsid w:val="00191BD2"/>
    <w:rsid w:val="00192B54"/>
    <w:rsid w:val="00193554"/>
    <w:rsid w:val="00194231"/>
    <w:rsid w:val="00194A56"/>
    <w:rsid w:val="0019531F"/>
    <w:rsid w:val="001A26E9"/>
    <w:rsid w:val="001A3ED7"/>
    <w:rsid w:val="001A43A9"/>
    <w:rsid w:val="001A472F"/>
    <w:rsid w:val="001A6DBC"/>
    <w:rsid w:val="001A6DFE"/>
    <w:rsid w:val="001B0486"/>
    <w:rsid w:val="001B1172"/>
    <w:rsid w:val="001B1388"/>
    <w:rsid w:val="001B1AC8"/>
    <w:rsid w:val="001B22CB"/>
    <w:rsid w:val="001B2395"/>
    <w:rsid w:val="001B2C97"/>
    <w:rsid w:val="001B3A42"/>
    <w:rsid w:val="001B3E46"/>
    <w:rsid w:val="001B3EBE"/>
    <w:rsid w:val="001B44AD"/>
    <w:rsid w:val="001B48F9"/>
    <w:rsid w:val="001B5B3F"/>
    <w:rsid w:val="001B5C19"/>
    <w:rsid w:val="001B7DC6"/>
    <w:rsid w:val="001C116C"/>
    <w:rsid w:val="001C16CF"/>
    <w:rsid w:val="001C2A50"/>
    <w:rsid w:val="001C2E8C"/>
    <w:rsid w:val="001C2F7B"/>
    <w:rsid w:val="001C31F8"/>
    <w:rsid w:val="001C4940"/>
    <w:rsid w:val="001C4CF3"/>
    <w:rsid w:val="001C551B"/>
    <w:rsid w:val="001C6B3B"/>
    <w:rsid w:val="001C6B58"/>
    <w:rsid w:val="001C73C5"/>
    <w:rsid w:val="001C7E8F"/>
    <w:rsid w:val="001D058E"/>
    <w:rsid w:val="001D1902"/>
    <w:rsid w:val="001D29DB"/>
    <w:rsid w:val="001D30CF"/>
    <w:rsid w:val="001D3867"/>
    <w:rsid w:val="001D3F96"/>
    <w:rsid w:val="001D4A9F"/>
    <w:rsid w:val="001D6472"/>
    <w:rsid w:val="001D7A1D"/>
    <w:rsid w:val="001D7E1C"/>
    <w:rsid w:val="001D7FD1"/>
    <w:rsid w:val="001E01A6"/>
    <w:rsid w:val="001E1FBD"/>
    <w:rsid w:val="001E23F4"/>
    <w:rsid w:val="001E388D"/>
    <w:rsid w:val="001E3DD6"/>
    <w:rsid w:val="001E5552"/>
    <w:rsid w:val="001E6432"/>
    <w:rsid w:val="001E6F5A"/>
    <w:rsid w:val="001E77E3"/>
    <w:rsid w:val="001E7E5F"/>
    <w:rsid w:val="001F0992"/>
    <w:rsid w:val="001F09B9"/>
    <w:rsid w:val="001F29AB"/>
    <w:rsid w:val="001F2F0F"/>
    <w:rsid w:val="001F31C0"/>
    <w:rsid w:val="001F4664"/>
    <w:rsid w:val="001F4F31"/>
    <w:rsid w:val="001F59C0"/>
    <w:rsid w:val="001F5D05"/>
    <w:rsid w:val="001F7363"/>
    <w:rsid w:val="002006B6"/>
    <w:rsid w:val="00200AE6"/>
    <w:rsid w:val="00200E6C"/>
    <w:rsid w:val="002012BC"/>
    <w:rsid w:val="0020209B"/>
    <w:rsid w:val="002029EA"/>
    <w:rsid w:val="0020312E"/>
    <w:rsid w:val="00203BDA"/>
    <w:rsid w:val="00203C6E"/>
    <w:rsid w:val="002056B9"/>
    <w:rsid w:val="002068A5"/>
    <w:rsid w:val="00207B30"/>
    <w:rsid w:val="00207E3C"/>
    <w:rsid w:val="002101B7"/>
    <w:rsid w:val="0021022A"/>
    <w:rsid w:val="00211BCC"/>
    <w:rsid w:val="00212250"/>
    <w:rsid w:val="0021520F"/>
    <w:rsid w:val="00215E17"/>
    <w:rsid w:val="00217429"/>
    <w:rsid w:val="002175F0"/>
    <w:rsid w:val="00220903"/>
    <w:rsid w:val="00221F59"/>
    <w:rsid w:val="00223A7D"/>
    <w:rsid w:val="00223E91"/>
    <w:rsid w:val="00225280"/>
    <w:rsid w:val="00225EE8"/>
    <w:rsid w:val="00226012"/>
    <w:rsid w:val="0022747A"/>
    <w:rsid w:val="0023010E"/>
    <w:rsid w:val="00230B87"/>
    <w:rsid w:val="00231366"/>
    <w:rsid w:val="00233ED1"/>
    <w:rsid w:val="00236B28"/>
    <w:rsid w:val="00237BB9"/>
    <w:rsid w:val="00241806"/>
    <w:rsid w:val="00241DE0"/>
    <w:rsid w:val="0024223C"/>
    <w:rsid w:val="0024267A"/>
    <w:rsid w:val="00243191"/>
    <w:rsid w:val="00243D01"/>
    <w:rsid w:val="00243E1A"/>
    <w:rsid w:val="00244204"/>
    <w:rsid w:val="002443E6"/>
    <w:rsid w:val="002449D1"/>
    <w:rsid w:val="00244FB3"/>
    <w:rsid w:val="00246F8D"/>
    <w:rsid w:val="002475FE"/>
    <w:rsid w:val="00247DA8"/>
    <w:rsid w:val="002500EB"/>
    <w:rsid w:val="00250D90"/>
    <w:rsid w:val="00251035"/>
    <w:rsid w:val="00252C27"/>
    <w:rsid w:val="00252D5F"/>
    <w:rsid w:val="0025305B"/>
    <w:rsid w:val="002533E3"/>
    <w:rsid w:val="00255B96"/>
    <w:rsid w:val="0025627B"/>
    <w:rsid w:val="00256A18"/>
    <w:rsid w:val="00257153"/>
    <w:rsid w:val="00260162"/>
    <w:rsid w:val="0026023B"/>
    <w:rsid w:val="00260B56"/>
    <w:rsid w:val="00260ED9"/>
    <w:rsid w:val="00261180"/>
    <w:rsid w:val="002629E5"/>
    <w:rsid w:val="00267F03"/>
    <w:rsid w:val="00270010"/>
    <w:rsid w:val="0027004B"/>
    <w:rsid w:val="00271952"/>
    <w:rsid w:val="00271BFD"/>
    <w:rsid w:val="0027308C"/>
    <w:rsid w:val="00274142"/>
    <w:rsid w:val="00274B1A"/>
    <w:rsid w:val="00276A3E"/>
    <w:rsid w:val="00277EC6"/>
    <w:rsid w:val="00280F65"/>
    <w:rsid w:val="002814B3"/>
    <w:rsid w:val="002816E7"/>
    <w:rsid w:val="00281D44"/>
    <w:rsid w:val="00282B8D"/>
    <w:rsid w:val="002830DA"/>
    <w:rsid w:val="00283534"/>
    <w:rsid w:val="00283641"/>
    <w:rsid w:val="00291046"/>
    <w:rsid w:val="00291EBF"/>
    <w:rsid w:val="00293835"/>
    <w:rsid w:val="00293C97"/>
    <w:rsid w:val="00295524"/>
    <w:rsid w:val="00295800"/>
    <w:rsid w:val="00295ABB"/>
    <w:rsid w:val="0029761F"/>
    <w:rsid w:val="002977AE"/>
    <w:rsid w:val="00297A2F"/>
    <w:rsid w:val="00297A84"/>
    <w:rsid w:val="002A0CA5"/>
    <w:rsid w:val="002A0E6E"/>
    <w:rsid w:val="002A11E0"/>
    <w:rsid w:val="002A59EE"/>
    <w:rsid w:val="002A5C14"/>
    <w:rsid w:val="002A64E3"/>
    <w:rsid w:val="002A686B"/>
    <w:rsid w:val="002B32D7"/>
    <w:rsid w:val="002B6717"/>
    <w:rsid w:val="002B6A4F"/>
    <w:rsid w:val="002C034A"/>
    <w:rsid w:val="002C1B52"/>
    <w:rsid w:val="002C27E4"/>
    <w:rsid w:val="002C36EC"/>
    <w:rsid w:val="002C587D"/>
    <w:rsid w:val="002C5B3B"/>
    <w:rsid w:val="002C6B90"/>
    <w:rsid w:val="002C6DCC"/>
    <w:rsid w:val="002C74B1"/>
    <w:rsid w:val="002C7612"/>
    <w:rsid w:val="002D1222"/>
    <w:rsid w:val="002D3019"/>
    <w:rsid w:val="002D420C"/>
    <w:rsid w:val="002D47C3"/>
    <w:rsid w:val="002D585D"/>
    <w:rsid w:val="002D5B64"/>
    <w:rsid w:val="002D6ECA"/>
    <w:rsid w:val="002E0BDD"/>
    <w:rsid w:val="002E0C41"/>
    <w:rsid w:val="002E1771"/>
    <w:rsid w:val="002E26D9"/>
    <w:rsid w:val="002E3F55"/>
    <w:rsid w:val="002E41D9"/>
    <w:rsid w:val="002E63D8"/>
    <w:rsid w:val="002E6ADB"/>
    <w:rsid w:val="002E7307"/>
    <w:rsid w:val="002F0398"/>
    <w:rsid w:val="002F0A6C"/>
    <w:rsid w:val="002F2ABE"/>
    <w:rsid w:val="002F338B"/>
    <w:rsid w:val="002F3F1E"/>
    <w:rsid w:val="002F62FF"/>
    <w:rsid w:val="002F7B37"/>
    <w:rsid w:val="002F7F51"/>
    <w:rsid w:val="003000F3"/>
    <w:rsid w:val="00300390"/>
    <w:rsid w:val="00305124"/>
    <w:rsid w:val="00306F53"/>
    <w:rsid w:val="003129C5"/>
    <w:rsid w:val="0031391C"/>
    <w:rsid w:val="00315C2B"/>
    <w:rsid w:val="003165E4"/>
    <w:rsid w:val="00317094"/>
    <w:rsid w:val="0032109E"/>
    <w:rsid w:val="00323216"/>
    <w:rsid w:val="00323878"/>
    <w:rsid w:val="00324409"/>
    <w:rsid w:val="00325275"/>
    <w:rsid w:val="00325DD7"/>
    <w:rsid w:val="0032684A"/>
    <w:rsid w:val="0032732E"/>
    <w:rsid w:val="003274A7"/>
    <w:rsid w:val="0033044A"/>
    <w:rsid w:val="003322ED"/>
    <w:rsid w:val="00332455"/>
    <w:rsid w:val="00333037"/>
    <w:rsid w:val="00340490"/>
    <w:rsid w:val="00340FF7"/>
    <w:rsid w:val="00344D82"/>
    <w:rsid w:val="00345ADA"/>
    <w:rsid w:val="00345B2B"/>
    <w:rsid w:val="0034728D"/>
    <w:rsid w:val="00351008"/>
    <w:rsid w:val="003524CB"/>
    <w:rsid w:val="0035589E"/>
    <w:rsid w:val="00355B42"/>
    <w:rsid w:val="0035740C"/>
    <w:rsid w:val="0035771C"/>
    <w:rsid w:val="003577B4"/>
    <w:rsid w:val="00360998"/>
    <w:rsid w:val="003641D5"/>
    <w:rsid w:val="00364E24"/>
    <w:rsid w:val="00365633"/>
    <w:rsid w:val="0036768D"/>
    <w:rsid w:val="00367F60"/>
    <w:rsid w:val="003717F3"/>
    <w:rsid w:val="003721FF"/>
    <w:rsid w:val="00373CDE"/>
    <w:rsid w:val="0037491F"/>
    <w:rsid w:val="003753D2"/>
    <w:rsid w:val="00375EA0"/>
    <w:rsid w:val="00376A28"/>
    <w:rsid w:val="003802D7"/>
    <w:rsid w:val="00380678"/>
    <w:rsid w:val="00380FAD"/>
    <w:rsid w:val="003812C4"/>
    <w:rsid w:val="00381680"/>
    <w:rsid w:val="00381AEB"/>
    <w:rsid w:val="0038339A"/>
    <w:rsid w:val="00385E35"/>
    <w:rsid w:val="003860F5"/>
    <w:rsid w:val="00386865"/>
    <w:rsid w:val="00386DFC"/>
    <w:rsid w:val="003901EC"/>
    <w:rsid w:val="003919F9"/>
    <w:rsid w:val="00391AB8"/>
    <w:rsid w:val="0039244B"/>
    <w:rsid w:val="00392FC8"/>
    <w:rsid w:val="00394D29"/>
    <w:rsid w:val="00396102"/>
    <w:rsid w:val="0039651C"/>
    <w:rsid w:val="0039724D"/>
    <w:rsid w:val="00397912"/>
    <w:rsid w:val="003979C7"/>
    <w:rsid w:val="00397E82"/>
    <w:rsid w:val="003A0B68"/>
    <w:rsid w:val="003A1562"/>
    <w:rsid w:val="003A17E0"/>
    <w:rsid w:val="003A17E5"/>
    <w:rsid w:val="003A184C"/>
    <w:rsid w:val="003A1D24"/>
    <w:rsid w:val="003A24E5"/>
    <w:rsid w:val="003A25DD"/>
    <w:rsid w:val="003A2874"/>
    <w:rsid w:val="003A2956"/>
    <w:rsid w:val="003A3A3C"/>
    <w:rsid w:val="003A4636"/>
    <w:rsid w:val="003A4ED0"/>
    <w:rsid w:val="003A4F84"/>
    <w:rsid w:val="003A504C"/>
    <w:rsid w:val="003A519F"/>
    <w:rsid w:val="003A5535"/>
    <w:rsid w:val="003A64E5"/>
    <w:rsid w:val="003A7B07"/>
    <w:rsid w:val="003B046F"/>
    <w:rsid w:val="003B0751"/>
    <w:rsid w:val="003B0986"/>
    <w:rsid w:val="003B0B0D"/>
    <w:rsid w:val="003B1EB9"/>
    <w:rsid w:val="003B2F71"/>
    <w:rsid w:val="003B36A8"/>
    <w:rsid w:val="003B3EA5"/>
    <w:rsid w:val="003B49CD"/>
    <w:rsid w:val="003B4B69"/>
    <w:rsid w:val="003B4FEF"/>
    <w:rsid w:val="003B52D8"/>
    <w:rsid w:val="003B5790"/>
    <w:rsid w:val="003B59D5"/>
    <w:rsid w:val="003B6119"/>
    <w:rsid w:val="003B760B"/>
    <w:rsid w:val="003B7BBB"/>
    <w:rsid w:val="003C0CF2"/>
    <w:rsid w:val="003C2FEE"/>
    <w:rsid w:val="003C356D"/>
    <w:rsid w:val="003C4BCF"/>
    <w:rsid w:val="003C66B3"/>
    <w:rsid w:val="003C6854"/>
    <w:rsid w:val="003D05C6"/>
    <w:rsid w:val="003D119C"/>
    <w:rsid w:val="003D1F37"/>
    <w:rsid w:val="003D41BC"/>
    <w:rsid w:val="003D4C51"/>
    <w:rsid w:val="003D5648"/>
    <w:rsid w:val="003D5DA1"/>
    <w:rsid w:val="003D7195"/>
    <w:rsid w:val="003D72FA"/>
    <w:rsid w:val="003D793C"/>
    <w:rsid w:val="003D798F"/>
    <w:rsid w:val="003E14E8"/>
    <w:rsid w:val="003E1CBD"/>
    <w:rsid w:val="003E2A8B"/>
    <w:rsid w:val="003E3281"/>
    <w:rsid w:val="003E33BF"/>
    <w:rsid w:val="003E43DF"/>
    <w:rsid w:val="003E5E68"/>
    <w:rsid w:val="003F0768"/>
    <w:rsid w:val="003F0E63"/>
    <w:rsid w:val="003F1316"/>
    <w:rsid w:val="003F297E"/>
    <w:rsid w:val="003F29D2"/>
    <w:rsid w:val="003F2A1C"/>
    <w:rsid w:val="003F2BDB"/>
    <w:rsid w:val="003F4033"/>
    <w:rsid w:val="003F47A4"/>
    <w:rsid w:val="003F4DD4"/>
    <w:rsid w:val="003F57F8"/>
    <w:rsid w:val="003F5BF3"/>
    <w:rsid w:val="003F72A7"/>
    <w:rsid w:val="004006A7"/>
    <w:rsid w:val="00402D87"/>
    <w:rsid w:val="004030B7"/>
    <w:rsid w:val="00403BB9"/>
    <w:rsid w:val="00403E12"/>
    <w:rsid w:val="00405C62"/>
    <w:rsid w:val="004069B4"/>
    <w:rsid w:val="004119A4"/>
    <w:rsid w:val="00412144"/>
    <w:rsid w:val="0041406A"/>
    <w:rsid w:val="0041480B"/>
    <w:rsid w:val="00414FCC"/>
    <w:rsid w:val="00415122"/>
    <w:rsid w:val="004169D1"/>
    <w:rsid w:val="004201A9"/>
    <w:rsid w:val="00420AC5"/>
    <w:rsid w:val="00420CBC"/>
    <w:rsid w:val="00420D11"/>
    <w:rsid w:val="004220CF"/>
    <w:rsid w:val="00422750"/>
    <w:rsid w:val="00422C86"/>
    <w:rsid w:val="00422D39"/>
    <w:rsid w:val="00424397"/>
    <w:rsid w:val="0042613F"/>
    <w:rsid w:val="00427552"/>
    <w:rsid w:val="0042771A"/>
    <w:rsid w:val="00427A6D"/>
    <w:rsid w:val="00430344"/>
    <w:rsid w:val="00431FE8"/>
    <w:rsid w:val="004329B8"/>
    <w:rsid w:val="004333C2"/>
    <w:rsid w:val="00435699"/>
    <w:rsid w:val="004363C1"/>
    <w:rsid w:val="00436A61"/>
    <w:rsid w:val="00437259"/>
    <w:rsid w:val="0043729D"/>
    <w:rsid w:val="00437B32"/>
    <w:rsid w:val="00437CE2"/>
    <w:rsid w:val="00440FC7"/>
    <w:rsid w:val="0044107E"/>
    <w:rsid w:val="00441748"/>
    <w:rsid w:val="00442F02"/>
    <w:rsid w:val="0044376A"/>
    <w:rsid w:val="00443B75"/>
    <w:rsid w:val="00443FED"/>
    <w:rsid w:val="00444DB1"/>
    <w:rsid w:val="0044573D"/>
    <w:rsid w:val="004457C5"/>
    <w:rsid w:val="00446334"/>
    <w:rsid w:val="004464F1"/>
    <w:rsid w:val="004465ED"/>
    <w:rsid w:val="004470D3"/>
    <w:rsid w:val="00447970"/>
    <w:rsid w:val="004479C9"/>
    <w:rsid w:val="00450252"/>
    <w:rsid w:val="0045031D"/>
    <w:rsid w:val="00450690"/>
    <w:rsid w:val="00450883"/>
    <w:rsid w:val="0045104A"/>
    <w:rsid w:val="0045267F"/>
    <w:rsid w:val="00453EA4"/>
    <w:rsid w:val="00454120"/>
    <w:rsid w:val="004545D1"/>
    <w:rsid w:val="00454A58"/>
    <w:rsid w:val="00454F98"/>
    <w:rsid w:val="0045740B"/>
    <w:rsid w:val="004574BA"/>
    <w:rsid w:val="004575F6"/>
    <w:rsid w:val="00460EC3"/>
    <w:rsid w:val="004617A3"/>
    <w:rsid w:val="00462355"/>
    <w:rsid w:val="00462694"/>
    <w:rsid w:val="00462880"/>
    <w:rsid w:val="00462A1A"/>
    <w:rsid w:val="00462A23"/>
    <w:rsid w:val="00463BD1"/>
    <w:rsid w:val="00463BE5"/>
    <w:rsid w:val="00465347"/>
    <w:rsid w:val="004659FE"/>
    <w:rsid w:val="00466926"/>
    <w:rsid w:val="004672DB"/>
    <w:rsid w:val="004672FD"/>
    <w:rsid w:val="0046774E"/>
    <w:rsid w:val="00470D78"/>
    <w:rsid w:val="0047459D"/>
    <w:rsid w:val="0047608A"/>
    <w:rsid w:val="0047636C"/>
    <w:rsid w:val="004770C1"/>
    <w:rsid w:val="00477868"/>
    <w:rsid w:val="00480082"/>
    <w:rsid w:val="00480392"/>
    <w:rsid w:val="00481213"/>
    <w:rsid w:val="0048128C"/>
    <w:rsid w:val="00481D5E"/>
    <w:rsid w:val="00484313"/>
    <w:rsid w:val="00484767"/>
    <w:rsid w:val="00485575"/>
    <w:rsid w:val="0048589A"/>
    <w:rsid w:val="00486426"/>
    <w:rsid w:val="00486B00"/>
    <w:rsid w:val="00487079"/>
    <w:rsid w:val="004879CE"/>
    <w:rsid w:val="00490791"/>
    <w:rsid w:val="0049173E"/>
    <w:rsid w:val="00492708"/>
    <w:rsid w:val="00492E8E"/>
    <w:rsid w:val="0049338B"/>
    <w:rsid w:val="00494E29"/>
    <w:rsid w:val="004965C7"/>
    <w:rsid w:val="00496F14"/>
    <w:rsid w:val="004A02F1"/>
    <w:rsid w:val="004A0EED"/>
    <w:rsid w:val="004A12A6"/>
    <w:rsid w:val="004A173B"/>
    <w:rsid w:val="004A33F3"/>
    <w:rsid w:val="004A3DB6"/>
    <w:rsid w:val="004A3EF5"/>
    <w:rsid w:val="004A424A"/>
    <w:rsid w:val="004A5639"/>
    <w:rsid w:val="004A70E2"/>
    <w:rsid w:val="004A7509"/>
    <w:rsid w:val="004A7E9B"/>
    <w:rsid w:val="004B0B6F"/>
    <w:rsid w:val="004B16DC"/>
    <w:rsid w:val="004B24AB"/>
    <w:rsid w:val="004B25AC"/>
    <w:rsid w:val="004B335E"/>
    <w:rsid w:val="004B3AFB"/>
    <w:rsid w:val="004B443B"/>
    <w:rsid w:val="004B71E1"/>
    <w:rsid w:val="004C0E92"/>
    <w:rsid w:val="004C2BCF"/>
    <w:rsid w:val="004C3792"/>
    <w:rsid w:val="004C450E"/>
    <w:rsid w:val="004C5D89"/>
    <w:rsid w:val="004C6916"/>
    <w:rsid w:val="004C71AC"/>
    <w:rsid w:val="004D0D37"/>
    <w:rsid w:val="004D1A75"/>
    <w:rsid w:val="004D1AAE"/>
    <w:rsid w:val="004D32AB"/>
    <w:rsid w:val="004D3809"/>
    <w:rsid w:val="004D4CE9"/>
    <w:rsid w:val="004D5EBC"/>
    <w:rsid w:val="004D63D1"/>
    <w:rsid w:val="004D7025"/>
    <w:rsid w:val="004D7F49"/>
    <w:rsid w:val="004E0716"/>
    <w:rsid w:val="004E0BA4"/>
    <w:rsid w:val="004E16FC"/>
    <w:rsid w:val="004E2526"/>
    <w:rsid w:val="004E3089"/>
    <w:rsid w:val="004E3319"/>
    <w:rsid w:val="004E35B2"/>
    <w:rsid w:val="004E4C98"/>
    <w:rsid w:val="004E5DD7"/>
    <w:rsid w:val="004E6068"/>
    <w:rsid w:val="004E631E"/>
    <w:rsid w:val="004E67C7"/>
    <w:rsid w:val="004E74C2"/>
    <w:rsid w:val="004F567D"/>
    <w:rsid w:val="004F5912"/>
    <w:rsid w:val="004F61D1"/>
    <w:rsid w:val="004F624B"/>
    <w:rsid w:val="004F6563"/>
    <w:rsid w:val="004F781F"/>
    <w:rsid w:val="005019F3"/>
    <w:rsid w:val="0050209B"/>
    <w:rsid w:val="00503B1C"/>
    <w:rsid w:val="005042E1"/>
    <w:rsid w:val="00504434"/>
    <w:rsid w:val="0050680F"/>
    <w:rsid w:val="00506BD2"/>
    <w:rsid w:val="00506E35"/>
    <w:rsid w:val="005071E3"/>
    <w:rsid w:val="00510940"/>
    <w:rsid w:val="005109F0"/>
    <w:rsid w:val="00510C9C"/>
    <w:rsid w:val="00510DCB"/>
    <w:rsid w:val="00511E9D"/>
    <w:rsid w:val="00515162"/>
    <w:rsid w:val="005158A0"/>
    <w:rsid w:val="005163B8"/>
    <w:rsid w:val="005171D0"/>
    <w:rsid w:val="00517C36"/>
    <w:rsid w:val="00517DE5"/>
    <w:rsid w:val="00521CC4"/>
    <w:rsid w:val="005238D9"/>
    <w:rsid w:val="00523F73"/>
    <w:rsid w:val="0052403A"/>
    <w:rsid w:val="005261D1"/>
    <w:rsid w:val="00526A0B"/>
    <w:rsid w:val="00527C79"/>
    <w:rsid w:val="005301D6"/>
    <w:rsid w:val="00530BC2"/>
    <w:rsid w:val="0053116B"/>
    <w:rsid w:val="00531367"/>
    <w:rsid w:val="005317B8"/>
    <w:rsid w:val="0053374C"/>
    <w:rsid w:val="005346E4"/>
    <w:rsid w:val="0053486F"/>
    <w:rsid w:val="00534FD4"/>
    <w:rsid w:val="00535B1B"/>
    <w:rsid w:val="005370EC"/>
    <w:rsid w:val="0054231E"/>
    <w:rsid w:val="0054391D"/>
    <w:rsid w:val="00544238"/>
    <w:rsid w:val="00544247"/>
    <w:rsid w:val="00547974"/>
    <w:rsid w:val="00550D8B"/>
    <w:rsid w:val="005511CD"/>
    <w:rsid w:val="00551608"/>
    <w:rsid w:val="00551901"/>
    <w:rsid w:val="00552176"/>
    <w:rsid w:val="005525BC"/>
    <w:rsid w:val="00552689"/>
    <w:rsid w:val="00553085"/>
    <w:rsid w:val="00554A55"/>
    <w:rsid w:val="005567D3"/>
    <w:rsid w:val="00557F77"/>
    <w:rsid w:val="005602DC"/>
    <w:rsid w:val="005605AB"/>
    <w:rsid w:val="00560A6C"/>
    <w:rsid w:val="00560B73"/>
    <w:rsid w:val="00561E52"/>
    <w:rsid w:val="00562397"/>
    <w:rsid w:val="0056310F"/>
    <w:rsid w:val="005639B9"/>
    <w:rsid w:val="00563C8F"/>
    <w:rsid w:val="005655AC"/>
    <w:rsid w:val="005656D4"/>
    <w:rsid w:val="00566E75"/>
    <w:rsid w:val="005676B6"/>
    <w:rsid w:val="00567902"/>
    <w:rsid w:val="00567C74"/>
    <w:rsid w:val="005703F8"/>
    <w:rsid w:val="00570683"/>
    <w:rsid w:val="0057199F"/>
    <w:rsid w:val="00574158"/>
    <w:rsid w:val="005741CD"/>
    <w:rsid w:val="00575D83"/>
    <w:rsid w:val="005768E0"/>
    <w:rsid w:val="005826E2"/>
    <w:rsid w:val="00582ECB"/>
    <w:rsid w:val="00583114"/>
    <w:rsid w:val="0058311D"/>
    <w:rsid w:val="0058348D"/>
    <w:rsid w:val="0058409C"/>
    <w:rsid w:val="005851B3"/>
    <w:rsid w:val="00585F06"/>
    <w:rsid w:val="00586266"/>
    <w:rsid w:val="00587366"/>
    <w:rsid w:val="00590E68"/>
    <w:rsid w:val="00591063"/>
    <w:rsid w:val="00592E1C"/>
    <w:rsid w:val="00592E79"/>
    <w:rsid w:val="0059379D"/>
    <w:rsid w:val="0059402D"/>
    <w:rsid w:val="00594B16"/>
    <w:rsid w:val="00595DDF"/>
    <w:rsid w:val="00597824"/>
    <w:rsid w:val="005A1378"/>
    <w:rsid w:val="005A1FB9"/>
    <w:rsid w:val="005A2FB2"/>
    <w:rsid w:val="005A3D92"/>
    <w:rsid w:val="005A4D8A"/>
    <w:rsid w:val="005A72CA"/>
    <w:rsid w:val="005A72DA"/>
    <w:rsid w:val="005B18E6"/>
    <w:rsid w:val="005B208B"/>
    <w:rsid w:val="005B243C"/>
    <w:rsid w:val="005B4CA5"/>
    <w:rsid w:val="005B694C"/>
    <w:rsid w:val="005B6A6A"/>
    <w:rsid w:val="005C0865"/>
    <w:rsid w:val="005C2370"/>
    <w:rsid w:val="005C2420"/>
    <w:rsid w:val="005C2DD2"/>
    <w:rsid w:val="005C3577"/>
    <w:rsid w:val="005C61C0"/>
    <w:rsid w:val="005C7843"/>
    <w:rsid w:val="005C7A6D"/>
    <w:rsid w:val="005D0AA7"/>
    <w:rsid w:val="005D1DB4"/>
    <w:rsid w:val="005D1E68"/>
    <w:rsid w:val="005D20AD"/>
    <w:rsid w:val="005D39CB"/>
    <w:rsid w:val="005D4D72"/>
    <w:rsid w:val="005D5C5E"/>
    <w:rsid w:val="005D6960"/>
    <w:rsid w:val="005D6B93"/>
    <w:rsid w:val="005E01C7"/>
    <w:rsid w:val="005E1225"/>
    <w:rsid w:val="005E203B"/>
    <w:rsid w:val="005E217A"/>
    <w:rsid w:val="005E2550"/>
    <w:rsid w:val="005E26D8"/>
    <w:rsid w:val="005E2A6A"/>
    <w:rsid w:val="005E2AC5"/>
    <w:rsid w:val="005E3334"/>
    <w:rsid w:val="005E3864"/>
    <w:rsid w:val="005E435D"/>
    <w:rsid w:val="005E508B"/>
    <w:rsid w:val="005E691F"/>
    <w:rsid w:val="005E777A"/>
    <w:rsid w:val="005E79D6"/>
    <w:rsid w:val="005F27BE"/>
    <w:rsid w:val="005F63B8"/>
    <w:rsid w:val="00601727"/>
    <w:rsid w:val="0060188E"/>
    <w:rsid w:val="00602173"/>
    <w:rsid w:val="00603977"/>
    <w:rsid w:val="00603C96"/>
    <w:rsid w:val="00603D71"/>
    <w:rsid w:val="006043DC"/>
    <w:rsid w:val="00606229"/>
    <w:rsid w:val="00606B2C"/>
    <w:rsid w:val="0060714A"/>
    <w:rsid w:val="006101DA"/>
    <w:rsid w:val="00610687"/>
    <w:rsid w:val="006116DE"/>
    <w:rsid w:val="00612D26"/>
    <w:rsid w:val="006137F1"/>
    <w:rsid w:val="00613ECC"/>
    <w:rsid w:val="00614D0E"/>
    <w:rsid w:val="00615CAA"/>
    <w:rsid w:val="00617AB3"/>
    <w:rsid w:val="006213C7"/>
    <w:rsid w:val="00623494"/>
    <w:rsid w:val="00625B20"/>
    <w:rsid w:val="00626B11"/>
    <w:rsid w:val="00627118"/>
    <w:rsid w:val="0063028B"/>
    <w:rsid w:val="00630945"/>
    <w:rsid w:val="006309F7"/>
    <w:rsid w:val="00632461"/>
    <w:rsid w:val="00633D32"/>
    <w:rsid w:val="00635163"/>
    <w:rsid w:val="006352EF"/>
    <w:rsid w:val="006401B6"/>
    <w:rsid w:val="006417C3"/>
    <w:rsid w:val="00641852"/>
    <w:rsid w:val="00641A32"/>
    <w:rsid w:val="00641BF3"/>
    <w:rsid w:val="00641DA0"/>
    <w:rsid w:val="006425BA"/>
    <w:rsid w:val="006428E8"/>
    <w:rsid w:val="00642A02"/>
    <w:rsid w:val="006433A1"/>
    <w:rsid w:val="00643AAF"/>
    <w:rsid w:val="00645330"/>
    <w:rsid w:val="00646576"/>
    <w:rsid w:val="00646E3F"/>
    <w:rsid w:val="00646FDA"/>
    <w:rsid w:val="00647332"/>
    <w:rsid w:val="00647648"/>
    <w:rsid w:val="006522F7"/>
    <w:rsid w:val="00652D6A"/>
    <w:rsid w:val="00653908"/>
    <w:rsid w:val="00653A20"/>
    <w:rsid w:val="00654B0F"/>
    <w:rsid w:val="00655374"/>
    <w:rsid w:val="0065563A"/>
    <w:rsid w:val="0065660D"/>
    <w:rsid w:val="0065698F"/>
    <w:rsid w:val="00656D4D"/>
    <w:rsid w:val="00656E22"/>
    <w:rsid w:val="006574EC"/>
    <w:rsid w:val="00657821"/>
    <w:rsid w:val="00657950"/>
    <w:rsid w:val="00657C64"/>
    <w:rsid w:val="00660309"/>
    <w:rsid w:val="00660C81"/>
    <w:rsid w:val="00661C9D"/>
    <w:rsid w:val="006631F9"/>
    <w:rsid w:val="006656DE"/>
    <w:rsid w:val="00665F9C"/>
    <w:rsid w:val="006665BA"/>
    <w:rsid w:val="006675F6"/>
    <w:rsid w:val="0066772F"/>
    <w:rsid w:val="006707A9"/>
    <w:rsid w:val="0067103E"/>
    <w:rsid w:val="00671814"/>
    <w:rsid w:val="006724E7"/>
    <w:rsid w:val="00672724"/>
    <w:rsid w:val="00672A58"/>
    <w:rsid w:val="00672EDF"/>
    <w:rsid w:val="006730F8"/>
    <w:rsid w:val="00673433"/>
    <w:rsid w:val="00673B8A"/>
    <w:rsid w:val="006742FC"/>
    <w:rsid w:val="00676233"/>
    <w:rsid w:val="00676F0D"/>
    <w:rsid w:val="006809C1"/>
    <w:rsid w:val="0068253D"/>
    <w:rsid w:val="006827FB"/>
    <w:rsid w:val="006830D5"/>
    <w:rsid w:val="00683CE4"/>
    <w:rsid w:val="00685E39"/>
    <w:rsid w:val="00686AB1"/>
    <w:rsid w:val="00687265"/>
    <w:rsid w:val="00687E44"/>
    <w:rsid w:val="00690B42"/>
    <w:rsid w:val="0069106D"/>
    <w:rsid w:val="00692C4B"/>
    <w:rsid w:val="00692EBC"/>
    <w:rsid w:val="006930EC"/>
    <w:rsid w:val="00693456"/>
    <w:rsid w:val="00694589"/>
    <w:rsid w:val="006955A5"/>
    <w:rsid w:val="00696A34"/>
    <w:rsid w:val="0069710D"/>
    <w:rsid w:val="00697460"/>
    <w:rsid w:val="00697F8A"/>
    <w:rsid w:val="006A022F"/>
    <w:rsid w:val="006A2098"/>
    <w:rsid w:val="006A30C9"/>
    <w:rsid w:val="006A3A67"/>
    <w:rsid w:val="006A5089"/>
    <w:rsid w:val="006A64A2"/>
    <w:rsid w:val="006B0B24"/>
    <w:rsid w:val="006B0EBB"/>
    <w:rsid w:val="006B159C"/>
    <w:rsid w:val="006B1960"/>
    <w:rsid w:val="006B1E7D"/>
    <w:rsid w:val="006B2064"/>
    <w:rsid w:val="006B3A51"/>
    <w:rsid w:val="006B3F4E"/>
    <w:rsid w:val="006B4FB0"/>
    <w:rsid w:val="006B7BB5"/>
    <w:rsid w:val="006B7E80"/>
    <w:rsid w:val="006C014F"/>
    <w:rsid w:val="006C10D0"/>
    <w:rsid w:val="006C14F7"/>
    <w:rsid w:val="006C212D"/>
    <w:rsid w:val="006C374F"/>
    <w:rsid w:val="006C3A29"/>
    <w:rsid w:val="006C426E"/>
    <w:rsid w:val="006C69C7"/>
    <w:rsid w:val="006C7367"/>
    <w:rsid w:val="006D0160"/>
    <w:rsid w:val="006D091D"/>
    <w:rsid w:val="006D1834"/>
    <w:rsid w:val="006D2556"/>
    <w:rsid w:val="006D3321"/>
    <w:rsid w:val="006D3C4B"/>
    <w:rsid w:val="006D4232"/>
    <w:rsid w:val="006D485D"/>
    <w:rsid w:val="006D514A"/>
    <w:rsid w:val="006D5846"/>
    <w:rsid w:val="006D5F01"/>
    <w:rsid w:val="006D78C4"/>
    <w:rsid w:val="006E1314"/>
    <w:rsid w:val="006E1EA9"/>
    <w:rsid w:val="006E2A44"/>
    <w:rsid w:val="006E31E5"/>
    <w:rsid w:val="006E3CB2"/>
    <w:rsid w:val="006E45DA"/>
    <w:rsid w:val="006E4E2A"/>
    <w:rsid w:val="006E6194"/>
    <w:rsid w:val="006E6EAC"/>
    <w:rsid w:val="006E6EFB"/>
    <w:rsid w:val="006E7C35"/>
    <w:rsid w:val="006F078D"/>
    <w:rsid w:val="006F1EA6"/>
    <w:rsid w:val="006F219F"/>
    <w:rsid w:val="006F2967"/>
    <w:rsid w:val="006F4474"/>
    <w:rsid w:val="006F5530"/>
    <w:rsid w:val="006F6F7E"/>
    <w:rsid w:val="006F7978"/>
    <w:rsid w:val="006F7A87"/>
    <w:rsid w:val="00700D91"/>
    <w:rsid w:val="00701070"/>
    <w:rsid w:val="00702C87"/>
    <w:rsid w:val="00702FAC"/>
    <w:rsid w:val="00703048"/>
    <w:rsid w:val="0070506F"/>
    <w:rsid w:val="007052B0"/>
    <w:rsid w:val="007053CA"/>
    <w:rsid w:val="00705B90"/>
    <w:rsid w:val="00705D5B"/>
    <w:rsid w:val="0070613D"/>
    <w:rsid w:val="00707550"/>
    <w:rsid w:val="007075BD"/>
    <w:rsid w:val="00710CDB"/>
    <w:rsid w:val="00711C52"/>
    <w:rsid w:val="0071262E"/>
    <w:rsid w:val="00712955"/>
    <w:rsid w:val="007137BF"/>
    <w:rsid w:val="007150E2"/>
    <w:rsid w:val="00716C9B"/>
    <w:rsid w:val="00717B51"/>
    <w:rsid w:val="00721D09"/>
    <w:rsid w:val="00723544"/>
    <w:rsid w:val="00725ADC"/>
    <w:rsid w:val="00725EF1"/>
    <w:rsid w:val="00727047"/>
    <w:rsid w:val="00730ECE"/>
    <w:rsid w:val="00731FF9"/>
    <w:rsid w:val="0073214B"/>
    <w:rsid w:val="00732AE1"/>
    <w:rsid w:val="0073372E"/>
    <w:rsid w:val="00734001"/>
    <w:rsid w:val="00734BE4"/>
    <w:rsid w:val="00735358"/>
    <w:rsid w:val="00735404"/>
    <w:rsid w:val="00735901"/>
    <w:rsid w:val="00735918"/>
    <w:rsid w:val="00736653"/>
    <w:rsid w:val="00736D11"/>
    <w:rsid w:val="007407C2"/>
    <w:rsid w:val="007417C6"/>
    <w:rsid w:val="007441FD"/>
    <w:rsid w:val="00744240"/>
    <w:rsid w:val="007445D3"/>
    <w:rsid w:val="00746A87"/>
    <w:rsid w:val="00746C01"/>
    <w:rsid w:val="007502E2"/>
    <w:rsid w:val="007513D8"/>
    <w:rsid w:val="00751DE6"/>
    <w:rsid w:val="00752DDE"/>
    <w:rsid w:val="00752EEB"/>
    <w:rsid w:val="00755129"/>
    <w:rsid w:val="007570BC"/>
    <w:rsid w:val="00760414"/>
    <w:rsid w:val="00760768"/>
    <w:rsid w:val="007610D6"/>
    <w:rsid w:val="00761F53"/>
    <w:rsid w:val="00762448"/>
    <w:rsid w:val="007629A2"/>
    <w:rsid w:val="007634F4"/>
    <w:rsid w:val="007634FC"/>
    <w:rsid w:val="00764518"/>
    <w:rsid w:val="00765F4C"/>
    <w:rsid w:val="0076681F"/>
    <w:rsid w:val="0076692E"/>
    <w:rsid w:val="00766F68"/>
    <w:rsid w:val="007717BD"/>
    <w:rsid w:val="00771FFE"/>
    <w:rsid w:val="00772146"/>
    <w:rsid w:val="0077530B"/>
    <w:rsid w:val="00777CB9"/>
    <w:rsid w:val="00781966"/>
    <w:rsid w:val="007819B1"/>
    <w:rsid w:val="00781D65"/>
    <w:rsid w:val="00782196"/>
    <w:rsid w:val="00782547"/>
    <w:rsid w:val="00782864"/>
    <w:rsid w:val="00783EDA"/>
    <w:rsid w:val="007840B5"/>
    <w:rsid w:val="00785ABD"/>
    <w:rsid w:val="00785E3A"/>
    <w:rsid w:val="00786787"/>
    <w:rsid w:val="007868C7"/>
    <w:rsid w:val="00786C7E"/>
    <w:rsid w:val="007873C6"/>
    <w:rsid w:val="00793FA5"/>
    <w:rsid w:val="00795068"/>
    <w:rsid w:val="0079719F"/>
    <w:rsid w:val="00797FCD"/>
    <w:rsid w:val="007A017B"/>
    <w:rsid w:val="007A01E2"/>
    <w:rsid w:val="007A061D"/>
    <w:rsid w:val="007A07A9"/>
    <w:rsid w:val="007A250F"/>
    <w:rsid w:val="007A2C7A"/>
    <w:rsid w:val="007A2C82"/>
    <w:rsid w:val="007A39A1"/>
    <w:rsid w:val="007A47E6"/>
    <w:rsid w:val="007A5226"/>
    <w:rsid w:val="007A542D"/>
    <w:rsid w:val="007A5BBD"/>
    <w:rsid w:val="007A6C9D"/>
    <w:rsid w:val="007B02D3"/>
    <w:rsid w:val="007B1622"/>
    <w:rsid w:val="007B1D8D"/>
    <w:rsid w:val="007B3226"/>
    <w:rsid w:val="007B3336"/>
    <w:rsid w:val="007B33BD"/>
    <w:rsid w:val="007B43B1"/>
    <w:rsid w:val="007B47DD"/>
    <w:rsid w:val="007B48A4"/>
    <w:rsid w:val="007B4BD1"/>
    <w:rsid w:val="007B660C"/>
    <w:rsid w:val="007B66F2"/>
    <w:rsid w:val="007B6B03"/>
    <w:rsid w:val="007B78CF"/>
    <w:rsid w:val="007B7A31"/>
    <w:rsid w:val="007C1885"/>
    <w:rsid w:val="007C1D2F"/>
    <w:rsid w:val="007C397C"/>
    <w:rsid w:val="007C4B1D"/>
    <w:rsid w:val="007C5D62"/>
    <w:rsid w:val="007C7325"/>
    <w:rsid w:val="007C7DA9"/>
    <w:rsid w:val="007D2AC5"/>
    <w:rsid w:val="007D2F5E"/>
    <w:rsid w:val="007D3005"/>
    <w:rsid w:val="007D3274"/>
    <w:rsid w:val="007D5225"/>
    <w:rsid w:val="007D7157"/>
    <w:rsid w:val="007D7D3A"/>
    <w:rsid w:val="007E0C55"/>
    <w:rsid w:val="007E0E43"/>
    <w:rsid w:val="007E19A7"/>
    <w:rsid w:val="007E2F59"/>
    <w:rsid w:val="007E3350"/>
    <w:rsid w:val="007E33F2"/>
    <w:rsid w:val="007E3973"/>
    <w:rsid w:val="007E3FEE"/>
    <w:rsid w:val="007E4277"/>
    <w:rsid w:val="007E45DC"/>
    <w:rsid w:val="007E4C65"/>
    <w:rsid w:val="007E6DB5"/>
    <w:rsid w:val="007F01B9"/>
    <w:rsid w:val="007F0361"/>
    <w:rsid w:val="007F070A"/>
    <w:rsid w:val="007F1D9F"/>
    <w:rsid w:val="007F2902"/>
    <w:rsid w:val="007F3CB8"/>
    <w:rsid w:val="007F5479"/>
    <w:rsid w:val="007F696E"/>
    <w:rsid w:val="007F744A"/>
    <w:rsid w:val="007F7764"/>
    <w:rsid w:val="007F7E89"/>
    <w:rsid w:val="00800326"/>
    <w:rsid w:val="00800AF6"/>
    <w:rsid w:val="00802702"/>
    <w:rsid w:val="0080365D"/>
    <w:rsid w:val="008049FB"/>
    <w:rsid w:val="00804E90"/>
    <w:rsid w:val="008054A6"/>
    <w:rsid w:val="008056EA"/>
    <w:rsid w:val="00805D86"/>
    <w:rsid w:val="0081077C"/>
    <w:rsid w:val="008123E8"/>
    <w:rsid w:val="00813989"/>
    <w:rsid w:val="00815A02"/>
    <w:rsid w:val="0081688F"/>
    <w:rsid w:val="008172B6"/>
    <w:rsid w:val="00817807"/>
    <w:rsid w:val="00820DE7"/>
    <w:rsid w:val="008211B4"/>
    <w:rsid w:val="00821FC9"/>
    <w:rsid w:val="00822186"/>
    <w:rsid w:val="008230DB"/>
    <w:rsid w:val="00824510"/>
    <w:rsid w:val="00824A24"/>
    <w:rsid w:val="00826856"/>
    <w:rsid w:val="00826AA5"/>
    <w:rsid w:val="00827059"/>
    <w:rsid w:val="008309FF"/>
    <w:rsid w:val="00834127"/>
    <w:rsid w:val="00834A83"/>
    <w:rsid w:val="00836978"/>
    <w:rsid w:val="00837DFF"/>
    <w:rsid w:val="00837E0C"/>
    <w:rsid w:val="00837E89"/>
    <w:rsid w:val="00837FD2"/>
    <w:rsid w:val="0084011F"/>
    <w:rsid w:val="00840EA2"/>
    <w:rsid w:val="00841E47"/>
    <w:rsid w:val="00841F8F"/>
    <w:rsid w:val="00842C2E"/>
    <w:rsid w:val="0084399F"/>
    <w:rsid w:val="00843A42"/>
    <w:rsid w:val="00843C1F"/>
    <w:rsid w:val="00844013"/>
    <w:rsid w:val="00844271"/>
    <w:rsid w:val="0084646C"/>
    <w:rsid w:val="008471C6"/>
    <w:rsid w:val="0084729D"/>
    <w:rsid w:val="008510D4"/>
    <w:rsid w:val="00851733"/>
    <w:rsid w:val="00852E5C"/>
    <w:rsid w:val="00852F2D"/>
    <w:rsid w:val="00855884"/>
    <w:rsid w:val="008561CD"/>
    <w:rsid w:val="00856DBB"/>
    <w:rsid w:val="008605D4"/>
    <w:rsid w:val="00860C70"/>
    <w:rsid w:val="00860D13"/>
    <w:rsid w:val="00860D79"/>
    <w:rsid w:val="00861F2B"/>
    <w:rsid w:val="00862F4E"/>
    <w:rsid w:val="00863483"/>
    <w:rsid w:val="0086446F"/>
    <w:rsid w:val="00864F18"/>
    <w:rsid w:val="00864F3E"/>
    <w:rsid w:val="0086695B"/>
    <w:rsid w:val="008717CD"/>
    <w:rsid w:val="00871D3B"/>
    <w:rsid w:val="0087479F"/>
    <w:rsid w:val="008752DB"/>
    <w:rsid w:val="00877362"/>
    <w:rsid w:val="00877E46"/>
    <w:rsid w:val="00880AD5"/>
    <w:rsid w:val="008857B8"/>
    <w:rsid w:val="00886D1B"/>
    <w:rsid w:val="008913B6"/>
    <w:rsid w:val="008914F5"/>
    <w:rsid w:val="008919F9"/>
    <w:rsid w:val="00891EB0"/>
    <w:rsid w:val="00891FE5"/>
    <w:rsid w:val="00892BC0"/>
    <w:rsid w:val="008932E7"/>
    <w:rsid w:val="008969EF"/>
    <w:rsid w:val="00896D19"/>
    <w:rsid w:val="00897C42"/>
    <w:rsid w:val="00897CAF"/>
    <w:rsid w:val="00897F57"/>
    <w:rsid w:val="008A1B48"/>
    <w:rsid w:val="008A4DE8"/>
    <w:rsid w:val="008A4F55"/>
    <w:rsid w:val="008A52B2"/>
    <w:rsid w:val="008A5F4C"/>
    <w:rsid w:val="008A6B96"/>
    <w:rsid w:val="008A77C7"/>
    <w:rsid w:val="008A7BC4"/>
    <w:rsid w:val="008B06D3"/>
    <w:rsid w:val="008B06F3"/>
    <w:rsid w:val="008B122F"/>
    <w:rsid w:val="008B23B2"/>
    <w:rsid w:val="008B35F5"/>
    <w:rsid w:val="008B36B4"/>
    <w:rsid w:val="008B4841"/>
    <w:rsid w:val="008B6F52"/>
    <w:rsid w:val="008B7934"/>
    <w:rsid w:val="008C11A6"/>
    <w:rsid w:val="008C15BB"/>
    <w:rsid w:val="008C21CB"/>
    <w:rsid w:val="008C3A9D"/>
    <w:rsid w:val="008C607E"/>
    <w:rsid w:val="008C72A6"/>
    <w:rsid w:val="008D0D2B"/>
    <w:rsid w:val="008D0DE6"/>
    <w:rsid w:val="008D1C56"/>
    <w:rsid w:val="008D446C"/>
    <w:rsid w:val="008D50A8"/>
    <w:rsid w:val="008D7C51"/>
    <w:rsid w:val="008E146E"/>
    <w:rsid w:val="008E2CC4"/>
    <w:rsid w:val="008E376A"/>
    <w:rsid w:val="008E41CB"/>
    <w:rsid w:val="008E44CA"/>
    <w:rsid w:val="008E4ADB"/>
    <w:rsid w:val="008E5540"/>
    <w:rsid w:val="008E555F"/>
    <w:rsid w:val="008E5593"/>
    <w:rsid w:val="008E66E0"/>
    <w:rsid w:val="008E6EE4"/>
    <w:rsid w:val="008E77AD"/>
    <w:rsid w:val="008E7A7E"/>
    <w:rsid w:val="008E7D46"/>
    <w:rsid w:val="008F02A8"/>
    <w:rsid w:val="008F02E1"/>
    <w:rsid w:val="008F07AF"/>
    <w:rsid w:val="008F0AE3"/>
    <w:rsid w:val="008F383A"/>
    <w:rsid w:val="008F3AC4"/>
    <w:rsid w:val="008F3CFB"/>
    <w:rsid w:val="008F41B3"/>
    <w:rsid w:val="008F4980"/>
    <w:rsid w:val="008F5DB0"/>
    <w:rsid w:val="008F701F"/>
    <w:rsid w:val="00900FD9"/>
    <w:rsid w:val="009011FD"/>
    <w:rsid w:val="009013D6"/>
    <w:rsid w:val="00901FB8"/>
    <w:rsid w:val="00902685"/>
    <w:rsid w:val="00903A33"/>
    <w:rsid w:val="00907245"/>
    <w:rsid w:val="00907EE6"/>
    <w:rsid w:val="0091215D"/>
    <w:rsid w:val="00912507"/>
    <w:rsid w:val="009131C1"/>
    <w:rsid w:val="0091394B"/>
    <w:rsid w:val="00913A10"/>
    <w:rsid w:val="00913D95"/>
    <w:rsid w:val="009145FF"/>
    <w:rsid w:val="00914B6D"/>
    <w:rsid w:val="0091636A"/>
    <w:rsid w:val="00916F26"/>
    <w:rsid w:val="009171B8"/>
    <w:rsid w:val="00920090"/>
    <w:rsid w:val="00922367"/>
    <w:rsid w:val="0092301B"/>
    <w:rsid w:val="009238EC"/>
    <w:rsid w:val="00924343"/>
    <w:rsid w:val="00924923"/>
    <w:rsid w:val="00924A11"/>
    <w:rsid w:val="009256C5"/>
    <w:rsid w:val="0092581E"/>
    <w:rsid w:val="00926CEC"/>
    <w:rsid w:val="0092789D"/>
    <w:rsid w:val="009301B2"/>
    <w:rsid w:val="0093123C"/>
    <w:rsid w:val="00932C87"/>
    <w:rsid w:val="009336F1"/>
    <w:rsid w:val="00933E39"/>
    <w:rsid w:val="00934A6E"/>
    <w:rsid w:val="00934F40"/>
    <w:rsid w:val="00935F86"/>
    <w:rsid w:val="00936D9B"/>
    <w:rsid w:val="00940DF5"/>
    <w:rsid w:val="0094245B"/>
    <w:rsid w:val="009426E1"/>
    <w:rsid w:val="0094343E"/>
    <w:rsid w:val="00944952"/>
    <w:rsid w:val="00944AB3"/>
    <w:rsid w:val="00946096"/>
    <w:rsid w:val="00946261"/>
    <w:rsid w:val="0095104D"/>
    <w:rsid w:val="00952E27"/>
    <w:rsid w:val="009530AC"/>
    <w:rsid w:val="00954402"/>
    <w:rsid w:val="009545D2"/>
    <w:rsid w:val="009553DC"/>
    <w:rsid w:val="00955973"/>
    <w:rsid w:val="00956084"/>
    <w:rsid w:val="0096076C"/>
    <w:rsid w:val="0096176F"/>
    <w:rsid w:val="00961AB7"/>
    <w:rsid w:val="009620A6"/>
    <w:rsid w:val="00962A53"/>
    <w:rsid w:val="00963638"/>
    <w:rsid w:val="009639CC"/>
    <w:rsid w:val="00965644"/>
    <w:rsid w:val="00967560"/>
    <w:rsid w:val="009708E7"/>
    <w:rsid w:val="00970DDE"/>
    <w:rsid w:val="00971255"/>
    <w:rsid w:val="00971736"/>
    <w:rsid w:val="00971C08"/>
    <w:rsid w:val="00974411"/>
    <w:rsid w:val="00977047"/>
    <w:rsid w:val="0097768A"/>
    <w:rsid w:val="00977ED7"/>
    <w:rsid w:val="009804A1"/>
    <w:rsid w:val="00980569"/>
    <w:rsid w:val="0098369E"/>
    <w:rsid w:val="0098485E"/>
    <w:rsid w:val="00985724"/>
    <w:rsid w:val="00990AEA"/>
    <w:rsid w:val="00990F04"/>
    <w:rsid w:val="00992141"/>
    <w:rsid w:val="00992C99"/>
    <w:rsid w:val="00992EDC"/>
    <w:rsid w:val="00995D9D"/>
    <w:rsid w:val="009A06CD"/>
    <w:rsid w:val="009A0C68"/>
    <w:rsid w:val="009A1498"/>
    <w:rsid w:val="009A1A93"/>
    <w:rsid w:val="009A2BCF"/>
    <w:rsid w:val="009A2C2B"/>
    <w:rsid w:val="009A39FE"/>
    <w:rsid w:val="009A4F36"/>
    <w:rsid w:val="009A6394"/>
    <w:rsid w:val="009A6A48"/>
    <w:rsid w:val="009B15F2"/>
    <w:rsid w:val="009B1E63"/>
    <w:rsid w:val="009B206A"/>
    <w:rsid w:val="009B2D70"/>
    <w:rsid w:val="009B4F13"/>
    <w:rsid w:val="009B62BB"/>
    <w:rsid w:val="009B6698"/>
    <w:rsid w:val="009B7636"/>
    <w:rsid w:val="009B78F5"/>
    <w:rsid w:val="009C00F6"/>
    <w:rsid w:val="009C21C6"/>
    <w:rsid w:val="009C2B22"/>
    <w:rsid w:val="009C3104"/>
    <w:rsid w:val="009C4223"/>
    <w:rsid w:val="009C4F9A"/>
    <w:rsid w:val="009C6DB0"/>
    <w:rsid w:val="009C7B14"/>
    <w:rsid w:val="009D03A7"/>
    <w:rsid w:val="009D2744"/>
    <w:rsid w:val="009D2811"/>
    <w:rsid w:val="009D5512"/>
    <w:rsid w:val="009D5D97"/>
    <w:rsid w:val="009D6101"/>
    <w:rsid w:val="009D62DC"/>
    <w:rsid w:val="009D66AB"/>
    <w:rsid w:val="009E1449"/>
    <w:rsid w:val="009E19C1"/>
    <w:rsid w:val="009E1B1E"/>
    <w:rsid w:val="009E1BA1"/>
    <w:rsid w:val="009E2E97"/>
    <w:rsid w:val="009E4276"/>
    <w:rsid w:val="009E6CE1"/>
    <w:rsid w:val="009E718E"/>
    <w:rsid w:val="009E7E8D"/>
    <w:rsid w:val="009F0859"/>
    <w:rsid w:val="009F0D24"/>
    <w:rsid w:val="009F154F"/>
    <w:rsid w:val="009F1BF6"/>
    <w:rsid w:val="009F23D0"/>
    <w:rsid w:val="009F2E51"/>
    <w:rsid w:val="009F3712"/>
    <w:rsid w:val="009F5484"/>
    <w:rsid w:val="009F677E"/>
    <w:rsid w:val="009F6F01"/>
    <w:rsid w:val="00A018A8"/>
    <w:rsid w:val="00A01AB2"/>
    <w:rsid w:val="00A02249"/>
    <w:rsid w:val="00A02CCA"/>
    <w:rsid w:val="00A040D8"/>
    <w:rsid w:val="00A041D0"/>
    <w:rsid w:val="00A04776"/>
    <w:rsid w:val="00A0492C"/>
    <w:rsid w:val="00A04D6E"/>
    <w:rsid w:val="00A054EB"/>
    <w:rsid w:val="00A05D64"/>
    <w:rsid w:val="00A05F56"/>
    <w:rsid w:val="00A112A4"/>
    <w:rsid w:val="00A125F5"/>
    <w:rsid w:val="00A1452A"/>
    <w:rsid w:val="00A154DB"/>
    <w:rsid w:val="00A15988"/>
    <w:rsid w:val="00A15FA7"/>
    <w:rsid w:val="00A16437"/>
    <w:rsid w:val="00A16E9E"/>
    <w:rsid w:val="00A21D08"/>
    <w:rsid w:val="00A22414"/>
    <w:rsid w:val="00A225E8"/>
    <w:rsid w:val="00A23FFD"/>
    <w:rsid w:val="00A24756"/>
    <w:rsid w:val="00A26AAC"/>
    <w:rsid w:val="00A30DC4"/>
    <w:rsid w:val="00A316D3"/>
    <w:rsid w:val="00A317DF"/>
    <w:rsid w:val="00A328C1"/>
    <w:rsid w:val="00A3367A"/>
    <w:rsid w:val="00A34BDE"/>
    <w:rsid w:val="00A3649C"/>
    <w:rsid w:val="00A367B2"/>
    <w:rsid w:val="00A36AD1"/>
    <w:rsid w:val="00A36F24"/>
    <w:rsid w:val="00A405DD"/>
    <w:rsid w:val="00A405F4"/>
    <w:rsid w:val="00A419AD"/>
    <w:rsid w:val="00A42A92"/>
    <w:rsid w:val="00A433F5"/>
    <w:rsid w:val="00A43D77"/>
    <w:rsid w:val="00A45147"/>
    <w:rsid w:val="00A4549A"/>
    <w:rsid w:val="00A46022"/>
    <w:rsid w:val="00A5004B"/>
    <w:rsid w:val="00A502C4"/>
    <w:rsid w:val="00A50643"/>
    <w:rsid w:val="00A53AD9"/>
    <w:rsid w:val="00A547CF"/>
    <w:rsid w:val="00A54D49"/>
    <w:rsid w:val="00A56BEC"/>
    <w:rsid w:val="00A57F58"/>
    <w:rsid w:val="00A602EB"/>
    <w:rsid w:val="00A62181"/>
    <w:rsid w:val="00A6370B"/>
    <w:rsid w:val="00A63769"/>
    <w:rsid w:val="00A640AF"/>
    <w:rsid w:val="00A64152"/>
    <w:rsid w:val="00A65352"/>
    <w:rsid w:val="00A672DA"/>
    <w:rsid w:val="00A7022A"/>
    <w:rsid w:val="00A702F1"/>
    <w:rsid w:val="00A70AA2"/>
    <w:rsid w:val="00A73505"/>
    <w:rsid w:val="00A735AB"/>
    <w:rsid w:val="00A74A9E"/>
    <w:rsid w:val="00A75CA8"/>
    <w:rsid w:val="00A75E71"/>
    <w:rsid w:val="00A761B5"/>
    <w:rsid w:val="00A7692F"/>
    <w:rsid w:val="00A80EFC"/>
    <w:rsid w:val="00A8181A"/>
    <w:rsid w:val="00A81E21"/>
    <w:rsid w:val="00A82063"/>
    <w:rsid w:val="00A8289D"/>
    <w:rsid w:val="00A8297C"/>
    <w:rsid w:val="00A83BC6"/>
    <w:rsid w:val="00A83BF7"/>
    <w:rsid w:val="00A872C6"/>
    <w:rsid w:val="00A87488"/>
    <w:rsid w:val="00A90BC1"/>
    <w:rsid w:val="00A9136E"/>
    <w:rsid w:val="00A92445"/>
    <w:rsid w:val="00A928E8"/>
    <w:rsid w:val="00A94024"/>
    <w:rsid w:val="00A94EAC"/>
    <w:rsid w:val="00A9633E"/>
    <w:rsid w:val="00AA0109"/>
    <w:rsid w:val="00AA2C0F"/>
    <w:rsid w:val="00AA3068"/>
    <w:rsid w:val="00AA44F6"/>
    <w:rsid w:val="00AA5154"/>
    <w:rsid w:val="00AA66C2"/>
    <w:rsid w:val="00AA7289"/>
    <w:rsid w:val="00AA77A2"/>
    <w:rsid w:val="00AB2525"/>
    <w:rsid w:val="00AB2E7E"/>
    <w:rsid w:val="00AB3AAA"/>
    <w:rsid w:val="00AB44FD"/>
    <w:rsid w:val="00AB4B2A"/>
    <w:rsid w:val="00AB4E78"/>
    <w:rsid w:val="00AB7F6F"/>
    <w:rsid w:val="00AC2416"/>
    <w:rsid w:val="00AC2C19"/>
    <w:rsid w:val="00AC2EC2"/>
    <w:rsid w:val="00AC32EE"/>
    <w:rsid w:val="00AC4431"/>
    <w:rsid w:val="00AC6498"/>
    <w:rsid w:val="00AC69A0"/>
    <w:rsid w:val="00AC7133"/>
    <w:rsid w:val="00AC7C44"/>
    <w:rsid w:val="00AD0235"/>
    <w:rsid w:val="00AD19AB"/>
    <w:rsid w:val="00AD5DD9"/>
    <w:rsid w:val="00AD6B50"/>
    <w:rsid w:val="00AD73CC"/>
    <w:rsid w:val="00AD7D3F"/>
    <w:rsid w:val="00AE0801"/>
    <w:rsid w:val="00AE3EE7"/>
    <w:rsid w:val="00AE6ECF"/>
    <w:rsid w:val="00AE70DF"/>
    <w:rsid w:val="00AF1D68"/>
    <w:rsid w:val="00AF323F"/>
    <w:rsid w:val="00AF5AEE"/>
    <w:rsid w:val="00B002DF"/>
    <w:rsid w:val="00B011EE"/>
    <w:rsid w:val="00B0152B"/>
    <w:rsid w:val="00B02E47"/>
    <w:rsid w:val="00B04F8D"/>
    <w:rsid w:val="00B0561E"/>
    <w:rsid w:val="00B05F79"/>
    <w:rsid w:val="00B063BB"/>
    <w:rsid w:val="00B075F5"/>
    <w:rsid w:val="00B101E0"/>
    <w:rsid w:val="00B10301"/>
    <w:rsid w:val="00B1054A"/>
    <w:rsid w:val="00B108D3"/>
    <w:rsid w:val="00B1107B"/>
    <w:rsid w:val="00B11309"/>
    <w:rsid w:val="00B115CB"/>
    <w:rsid w:val="00B116C7"/>
    <w:rsid w:val="00B13617"/>
    <w:rsid w:val="00B146CA"/>
    <w:rsid w:val="00B155E4"/>
    <w:rsid w:val="00B15FDA"/>
    <w:rsid w:val="00B162FE"/>
    <w:rsid w:val="00B1647D"/>
    <w:rsid w:val="00B165D6"/>
    <w:rsid w:val="00B16718"/>
    <w:rsid w:val="00B16815"/>
    <w:rsid w:val="00B16A4E"/>
    <w:rsid w:val="00B20E8D"/>
    <w:rsid w:val="00B2241A"/>
    <w:rsid w:val="00B2259E"/>
    <w:rsid w:val="00B2286E"/>
    <w:rsid w:val="00B23659"/>
    <w:rsid w:val="00B23FB8"/>
    <w:rsid w:val="00B24573"/>
    <w:rsid w:val="00B25932"/>
    <w:rsid w:val="00B25E8D"/>
    <w:rsid w:val="00B26A28"/>
    <w:rsid w:val="00B26C35"/>
    <w:rsid w:val="00B30F2E"/>
    <w:rsid w:val="00B313D0"/>
    <w:rsid w:val="00B31B70"/>
    <w:rsid w:val="00B337C8"/>
    <w:rsid w:val="00B33BBC"/>
    <w:rsid w:val="00B354D7"/>
    <w:rsid w:val="00B365E1"/>
    <w:rsid w:val="00B37B61"/>
    <w:rsid w:val="00B4242E"/>
    <w:rsid w:val="00B425CF"/>
    <w:rsid w:val="00B42604"/>
    <w:rsid w:val="00B43E72"/>
    <w:rsid w:val="00B473E3"/>
    <w:rsid w:val="00B475B5"/>
    <w:rsid w:val="00B51F8D"/>
    <w:rsid w:val="00B52727"/>
    <w:rsid w:val="00B55642"/>
    <w:rsid w:val="00B55D55"/>
    <w:rsid w:val="00B56231"/>
    <w:rsid w:val="00B56961"/>
    <w:rsid w:val="00B57206"/>
    <w:rsid w:val="00B6112F"/>
    <w:rsid w:val="00B62DF3"/>
    <w:rsid w:val="00B6310A"/>
    <w:rsid w:val="00B634C2"/>
    <w:rsid w:val="00B642C4"/>
    <w:rsid w:val="00B652AE"/>
    <w:rsid w:val="00B66BE4"/>
    <w:rsid w:val="00B67022"/>
    <w:rsid w:val="00B673E6"/>
    <w:rsid w:val="00B7183C"/>
    <w:rsid w:val="00B72B71"/>
    <w:rsid w:val="00B7344F"/>
    <w:rsid w:val="00B73EA9"/>
    <w:rsid w:val="00B73EE9"/>
    <w:rsid w:val="00B75464"/>
    <w:rsid w:val="00B757E2"/>
    <w:rsid w:val="00B759C5"/>
    <w:rsid w:val="00B75CBC"/>
    <w:rsid w:val="00B75F0F"/>
    <w:rsid w:val="00B76E10"/>
    <w:rsid w:val="00B76EFA"/>
    <w:rsid w:val="00B77525"/>
    <w:rsid w:val="00B80C60"/>
    <w:rsid w:val="00B817E6"/>
    <w:rsid w:val="00B84438"/>
    <w:rsid w:val="00B845D5"/>
    <w:rsid w:val="00B84D09"/>
    <w:rsid w:val="00B85906"/>
    <w:rsid w:val="00B85A5A"/>
    <w:rsid w:val="00B86133"/>
    <w:rsid w:val="00B86C2F"/>
    <w:rsid w:val="00B87674"/>
    <w:rsid w:val="00B918E1"/>
    <w:rsid w:val="00B92172"/>
    <w:rsid w:val="00B92767"/>
    <w:rsid w:val="00B92846"/>
    <w:rsid w:val="00B94A97"/>
    <w:rsid w:val="00B95104"/>
    <w:rsid w:val="00B956E6"/>
    <w:rsid w:val="00B95744"/>
    <w:rsid w:val="00B97E62"/>
    <w:rsid w:val="00BA00CD"/>
    <w:rsid w:val="00BA1E26"/>
    <w:rsid w:val="00BA332B"/>
    <w:rsid w:val="00BA36C8"/>
    <w:rsid w:val="00BA3E2B"/>
    <w:rsid w:val="00BA552C"/>
    <w:rsid w:val="00BA5BAA"/>
    <w:rsid w:val="00BA5F02"/>
    <w:rsid w:val="00BA613C"/>
    <w:rsid w:val="00BA66F1"/>
    <w:rsid w:val="00BA7A60"/>
    <w:rsid w:val="00BB03F4"/>
    <w:rsid w:val="00BB0C3D"/>
    <w:rsid w:val="00BB1884"/>
    <w:rsid w:val="00BB24C9"/>
    <w:rsid w:val="00BB2A52"/>
    <w:rsid w:val="00BB312E"/>
    <w:rsid w:val="00BB3B86"/>
    <w:rsid w:val="00BB537E"/>
    <w:rsid w:val="00BB594E"/>
    <w:rsid w:val="00BB6F74"/>
    <w:rsid w:val="00BB729D"/>
    <w:rsid w:val="00BC087D"/>
    <w:rsid w:val="00BC3A1B"/>
    <w:rsid w:val="00BC477B"/>
    <w:rsid w:val="00BC565D"/>
    <w:rsid w:val="00BC596E"/>
    <w:rsid w:val="00BC5F1D"/>
    <w:rsid w:val="00BC6D14"/>
    <w:rsid w:val="00BC7139"/>
    <w:rsid w:val="00BC71C7"/>
    <w:rsid w:val="00BD06C3"/>
    <w:rsid w:val="00BD12B8"/>
    <w:rsid w:val="00BD4382"/>
    <w:rsid w:val="00BD46BA"/>
    <w:rsid w:val="00BD4CD2"/>
    <w:rsid w:val="00BD6EED"/>
    <w:rsid w:val="00BD709D"/>
    <w:rsid w:val="00BE03C5"/>
    <w:rsid w:val="00BE1C72"/>
    <w:rsid w:val="00BE2240"/>
    <w:rsid w:val="00BE2D2C"/>
    <w:rsid w:val="00BE3E12"/>
    <w:rsid w:val="00BE4DFC"/>
    <w:rsid w:val="00BE60DE"/>
    <w:rsid w:val="00BE68CE"/>
    <w:rsid w:val="00BE73D8"/>
    <w:rsid w:val="00BF14CB"/>
    <w:rsid w:val="00BF233C"/>
    <w:rsid w:val="00BF2E78"/>
    <w:rsid w:val="00BF337B"/>
    <w:rsid w:val="00BF347E"/>
    <w:rsid w:val="00BF3D9D"/>
    <w:rsid w:val="00BF455B"/>
    <w:rsid w:val="00BF456C"/>
    <w:rsid w:val="00BF4897"/>
    <w:rsid w:val="00BF5F63"/>
    <w:rsid w:val="00BF64B8"/>
    <w:rsid w:val="00BF7889"/>
    <w:rsid w:val="00C00E62"/>
    <w:rsid w:val="00C01C49"/>
    <w:rsid w:val="00C023DE"/>
    <w:rsid w:val="00C03114"/>
    <w:rsid w:val="00C04E8F"/>
    <w:rsid w:val="00C066D8"/>
    <w:rsid w:val="00C07A63"/>
    <w:rsid w:val="00C10173"/>
    <w:rsid w:val="00C1025A"/>
    <w:rsid w:val="00C107E2"/>
    <w:rsid w:val="00C10FE6"/>
    <w:rsid w:val="00C12BC4"/>
    <w:rsid w:val="00C12FBD"/>
    <w:rsid w:val="00C14111"/>
    <w:rsid w:val="00C150D6"/>
    <w:rsid w:val="00C17553"/>
    <w:rsid w:val="00C17D4E"/>
    <w:rsid w:val="00C21668"/>
    <w:rsid w:val="00C22CA4"/>
    <w:rsid w:val="00C265B2"/>
    <w:rsid w:val="00C2730C"/>
    <w:rsid w:val="00C278CB"/>
    <w:rsid w:val="00C27E86"/>
    <w:rsid w:val="00C27FBE"/>
    <w:rsid w:val="00C30905"/>
    <w:rsid w:val="00C31235"/>
    <w:rsid w:val="00C31514"/>
    <w:rsid w:val="00C31E75"/>
    <w:rsid w:val="00C328C0"/>
    <w:rsid w:val="00C35584"/>
    <w:rsid w:val="00C356A5"/>
    <w:rsid w:val="00C361BD"/>
    <w:rsid w:val="00C3621A"/>
    <w:rsid w:val="00C365B0"/>
    <w:rsid w:val="00C36BF6"/>
    <w:rsid w:val="00C36C78"/>
    <w:rsid w:val="00C3759E"/>
    <w:rsid w:val="00C400A4"/>
    <w:rsid w:val="00C4021A"/>
    <w:rsid w:val="00C426B2"/>
    <w:rsid w:val="00C43C41"/>
    <w:rsid w:val="00C43CCF"/>
    <w:rsid w:val="00C44DD8"/>
    <w:rsid w:val="00C4522F"/>
    <w:rsid w:val="00C46951"/>
    <w:rsid w:val="00C503B1"/>
    <w:rsid w:val="00C509CB"/>
    <w:rsid w:val="00C52773"/>
    <w:rsid w:val="00C530E7"/>
    <w:rsid w:val="00C5328C"/>
    <w:rsid w:val="00C545B3"/>
    <w:rsid w:val="00C54C9D"/>
    <w:rsid w:val="00C54D60"/>
    <w:rsid w:val="00C54EFB"/>
    <w:rsid w:val="00C5579C"/>
    <w:rsid w:val="00C567F6"/>
    <w:rsid w:val="00C60B61"/>
    <w:rsid w:val="00C616E5"/>
    <w:rsid w:val="00C62006"/>
    <w:rsid w:val="00C6208A"/>
    <w:rsid w:val="00C6242F"/>
    <w:rsid w:val="00C63C1A"/>
    <w:rsid w:val="00C64CEF"/>
    <w:rsid w:val="00C65C27"/>
    <w:rsid w:val="00C6633F"/>
    <w:rsid w:val="00C665E8"/>
    <w:rsid w:val="00C666BC"/>
    <w:rsid w:val="00C7098B"/>
    <w:rsid w:val="00C71159"/>
    <w:rsid w:val="00C7132C"/>
    <w:rsid w:val="00C72CA6"/>
    <w:rsid w:val="00C73B7E"/>
    <w:rsid w:val="00C7535A"/>
    <w:rsid w:val="00C75A2E"/>
    <w:rsid w:val="00C762EC"/>
    <w:rsid w:val="00C77B61"/>
    <w:rsid w:val="00C8093B"/>
    <w:rsid w:val="00C80D81"/>
    <w:rsid w:val="00C811C4"/>
    <w:rsid w:val="00C827C7"/>
    <w:rsid w:val="00C8321D"/>
    <w:rsid w:val="00C84E92"/>
    <w:rsid w:val="00C86D29"/>
    <w:rsid w:val="00C86D8D"/>
    <w:rsid w:val="00C87B3D"/>
    <w:rsid w:val="00C87F1F"/>
    <w:rsid w:val="00C901FD"/>
    <w:rsid w:val="00C91355"/>
    <w:rsid w:val="00C9196A"/>
    <w:rsid w:val="00C92E22"/>
    <w:rsid w:val="00C931AF"/>
    <w:rsid w:val="00C94FBD"/>
    <w:rsid w:val="00C96324"/>
    <w:rsid w:val="00C977E5"/>
    <w:rsid w:val="00C97FF1"/>
    <w:rsid w:val="00CA166C"/>
    <w:rsid w:val="00CA202F"/>
    <w:rsid w:val="00CA20D0"/>
    <w:rsid w:val="00CA353F"/>
    <w:rsid w:val="00CA4759"/>
    <w:rsid w:val="00CA48F3"/>
    <w:rsid w:val="00CA5673"/>
    <w:rsid w:val="00CA5C74"/>
    <w:rsid w:val="00CA74A6"/>
    <w:rsid w:val="00CA7EEF"/>
    <w:rsid w:val="00CB01D7"/>
    <w:rsid w:val="00CB065E"/>
    <w:rsid w:val="00CB18CD"/>
    <w:rsid w:val="00CB2EC4"/>
    <w:rsid w:val="00CB3F5E"/>
    <w:rsid w:val="00CB58CD"/>
    <w:rsid w:val="00CB5AB3"/>
    <w:rsid w:val="00CB5D6B"/>
    <w:rsid w:val="00CB62EA"/>
    <w:rsid w:val="00CB7C83"/>
    <w:rsid w:val="00CC210D"/>
    <w:rsid w:val="00CC2233"/>
    <w:rsid w:val="00CC2639"/>
    <w:rsid w:val="00CC548E"/>
    <w:rsid w:val="00CD2CFB"/>
    <w:rsid w:val="00CD49D6"/>
    <w:rsid w:val="00CD50D0"/>
    <w:rsid w:val="00CD5C40"/>
    <w:rsid w:val="00CD7B9C"/>
    <w:rsid w:val="00CD7DC5"/>
    <w:rsid w:val="00CE0130"/>
    <w:rsid w:val="00CE05ED"/>
    <w:rsid w:val="00CE1D98"/>
    <w:rsid w:val="00CE29EB"/>
    <w:rsid w:val="00CE4AB2"/>
    <w:rsid w:val="00CE600A"/>
    <w:rsid w:val="00CE6EDF"/>
    <w:rsid w:val="00CF09CE"/>
    <w:rsid w:val="00CF0DE7"/>
    <w:rsid w:val="00CF12D9"/>
    <w:rsid w:val="00CF1EE6"/>
    <w:rsid w:val="00CF2C58"/>
    <w:rsid w:val="00CF6A9D"/>
    <w:rsid w:val="00CF6C9A"/>
    <w:rsid w:val="00CF6CCA"/>
    <w:rsid w:val="00CF6F4E"/>
    <w:rsid w:val="00D001BC"/>
    <w:rsid w:val="00D00711"/>
    <w:rsid w:val="00D01B71"/>
    <w:rsid w:val="00D030FC"/>
    <w:rsid w:val="00D04140"/>
    <w:rsid w:val="00D04554"/>
    <w:rsid w:val="00D0474A"/>
    <w:rsid w:val="00D04E71"/>
    <w:rsid w:val="00D05DED"/>
    <w:rsid w:val="00D069F2"/>
    <w:rsid w:val="00D06A5E"/>
    <w:rsid w:val="00D07EB9"/>
    <w:rsid w:val="00D12D00"/>
    <w:rsid w:val="00D13061"/>
    <w:rsid w:val="00D13842"/>
    <w:rsid w:val="00D14797"/>
    <w:rsid w:val="00D147A6"/>
    <w:rsid w:val="00D14D23"/>
    <w:rsid w:val="00D15BF9"/>
    <w:rsid w:val="00D16C03"/>
    <w:rsid w:val="00D16DF8"/>
    <w:rsid w:val="00D17020"/>
    <w:rsid w:val="00D2099B"/>
    <w:rsid w:val="00D21222"/>
    <w:rsid w:val="00D22117"/>
    <w:rsid w:val="00D23E9E"/>
    <w:rsid w:val="00D240F3"/>
    <w:rsid w:val="00D257BA"/>
    <w:rsid w:val="00D26472"/>
    <w:rsid w:val="00D27A49"/>
    <w:rsid w:val="00D27B9E"/>
    <w:rsid w:val="00D3006B"/>
    <w:rsid w:val="00D3035B"/>
    <w:rsid w:val="00D304AB"/>
    <w:rsid w:val="00D30E2D"/>
    <w:rsid w:val="00D31FB7"/>
    <w:rsid w:val="00D3277A"/>
    <w:rsid w:val="00D34642"/>
    <w:rsid w:val="00D34E89"/>
    <w:rsid w:val="00D35770"/>
    <w:rsid w:val="00D36AED"/>
    <w:rsid w:val="00D37151"/>
    <w:rsid w:val="00D4068A"/>
    <w:rsid w:val="00D41275"/>
    <w:rsid w:val="00D41B7B"/>
    <w:rsid w:val="00D42F77"/>
    <w:rsid w:val="00D4319C"/>
    <w:rsid w:val="00D46223"/>
    <w:rsid w:val="00D47E49"/>
    <w:rsid w:val="00D50255"/>
    <w:rsid w:val="00D507F6"/>
    <w:rsid w:val="00D50E6C"/>
    <w:rsid w:val="00D53196"/>
    <w:rsid w:val="00D54FEE"/>
    <w:rsid w:val="00D55A17"/>
    <w:rsid w:val="00D5636E"/>
    <w:rsid w:val="00D6028B"/>
    <w:rsid w:val="00D6145B"/>
    <w:rsid w:val="00D6192E"/>
    <w:rsid w:val="00D63001"/>
    <w:rsid w:val="00D638F9"/>
    <w:rsid w:val="00D65832"/>
    <w:rsid w:val="00D67926"/>
    <w:rsid w:val="00D67E70"/>
    <w:rsid w:val="00D716DB"/>
    <w:rsid w:val="00D72B27"/>
    <w:rsid w:val="00D7393D"/>
    <w:rsid w:val="00D740E4"/>
    <w:rsid w:val="00D753E8"/>
    <w:rsid w:val="00D77FF5"/>
    <w:rsid w:val="00D80319"/>
    <w:rsid w:val="00D805D6"/>
    <w:rsid w:val="00D80EC7"/>
    <w:rsid w:val="00D8106C"/>
    <w:rsid w:val="00D814B7"/>
    <w:rsid w:val="00D823A4"/>
    <w:rsid w:val="00D87520"/>
    <w:rsid w:val="00D9307C"/>
    <w:rsid w:val="00D95455"/>
    <w:rsid w:val="00D95EFC"/>
    <w:rsid w:val="00D96563"/>
    <w:rsid w:val="00D9742B"/>
    <w:rsid w:val="00D975C7"/>
    <w:rsid w:val="00DA09F6"/>
    <w:rsid w:val="00DA0B85"/>
    <w:rsid w:val="00DA0DF7"/>
    <w:rsid w:val="00DA105A"/>
    <w:rsid w:val="00DA1423"/>
    <w:rsid w:val="00DA2716"/>
    <w:rsid w:val="00DA301B"/>
    <w:rsid w:val="00DA4199"/>
    <w:rsid w:val="00DA47FD"/>
    <w:rsid w:val="00DA5BBE"/>
    <w:rsid w:val="00DA666F"/>
    <w:rsid w:val="00DA681A"/>
    <w:rsid w:val="00DA74AE"/>
    <w:rsid w:val="00DA753B"/>
    <w:rsid w:val="00DB01C8"/>
    <w:rsid w:val="00DB0970"/>
    <w:rsid w:val="00DB0B94"/>
    <w:rsid w:val="00DB1271"/>
    <w:rsid w:val="00DB19F2"/>
    <w:rsid w:val="00DB621D"/>
    <w:rsid w:val="00DB743D"/>
    <w:rsid w:val="00DC193D"/>
    <w:rsid w:val="00DC26C8"/>
    <w:rsid w:val="00DC342D"/>
    <w:rsid w:val="00DC3FCD"/>
    <w:rsid w:val="00DC4E17"/>
    <w:rsid w:val="00DC4F66"/>
    <w:rsid w:val="00DC5532"/>
    <w:rsid w:val="00DC7F13"/>
    <w:rsid w:val="00DD0073"/>
    <w:rsid w:val="00DD10B0"/>
    <w:rsid w:val="00DD19C1"/>
    <w:rsid w:val="00DD2398"/>
    <w:rsid w:val="00DD30DF"/>
    <w:rsid w:val="00DD34C1"/>
    <w:rsid w:val="00DD4EF6"/>
    <w:rsid w:val="00DD5A52"/>
    <w:rsid w:val="00DD7305"/>
    <w:rsid w:val="00DD7768"/>
    <w:rsid w:val="00DE02E0"/>
    <w:rsid w:val="00DE1271"/>
    <w:rsid w:val="00DE229E"/>
    <w:rsid w:val="00DE28DE"/>
    <w:rsid w:val="00DE3128"/>
    <w:rsid w:val="00DE3387"/>
    <w:rsid w:val="00DE63A8"/>
    <w:rsid w:val="00DF0150"/>
    <w:rsid w:val="00DF0960"/>
    <w:rsid w:val="00DF54AB"/>
    <w:rsid w:val="00DF6B86"/>
    <w:rsid w:val="00DF768C"/>
    <w:rsid w:val="00E01E89"/>
    <w:rsid w:val="00E03DA1"/>
    <w:rsid w:val="00E03DB4"/>
    <w:rsid w:val="00E043BE"/>
    <w:rsid w:val="00E04883"/>
    <w:rsid w:val="00E07140"/>
    <w:rsid w:val="00E0736E"/>
    <w:rsid w:val="00E075F8"/>
    <w:rsid w:val="00E11B14"/>
    <w:rsid w:val="00E11DA9"/>
    <w:rsid w:val="00E12BA7"/>
    <w:rsid w:val="00E1424A"/>
    <w:rsid w:val="00E15F1C"/>
    <w:rsid w:val="00E17827"/>
    <w:rsid w:val="00E208B5"/>
    <w:rsid w:val="00E20EC8"/>
    <w:rsid w:val="00E22771"/>
    <w:rsid w:val="00E22D37"/>
    <w:rsid w:val="00E238C6"/>
    <w:rsid w:val="00E2427D"/>
    <w:rsid w:val="00E24E0D"/>
    <w:rsid w:val="00E24F42"/>
    <w:rsid w:val="00E26332"/>
    <w:rsid w:val="00E26ACF"/>
    <w:rsid w:val="00E27387"/>
    <w:rsid w:val="00E3000B"/>
    <w:rsid w:val="00E30C21"/>
    <w:rsid w:val="00E32997"/>
    <w:rsid w:val="00E32A26"/>
    <w:rsid w:val="00E32DC4"/>
    <w:rsid w:val="00E3340F"/>
    <w:rsid w:val="00E33956"/>
    <w:rsid w:val="00E33A03"/>
    <w:rsid w:val="00E3419F"/>
    <w:rsid w:val="00E35D69"/>
    <w:rsid w:val="00E3615A"/>
    <w:rsid w:val="00E377F7"/>
    <w:rsid w:val="00E4019E"/>
    <w:rsid w:val="00E40629"/>
    <w:rsid w:val="00E41957"/>
    <w:rsid w:val="00E419DB"/>
    <w:rsid w:val="00E471D4"/>
    <w:rsid w:val="00E47F81"/>
    <w:rsid w:val="00E50B34"/>
    <w:rsid w:val="00E541B2"/>
    <w:rsid w:val="00E56937"/>
    <w:rsid w:val="00E57498"/>
    <w:rsid w:val="00E57865"/>
    <w:rsid w:val="00E61DB5"/>
    <w:rsid w:val="00E62E56"/>
    <w:rsid w:val="00E64420"/>
    <w:rsid w:val="00E64DA9"/>
    <w:rsid w:val="00E65797"/>
    <w:rsid w:val="00E65CE8"/>
    <w:rsid w:val="00E660FF"/>
    <w:rsid w:val="00E70026"/>
    <w:rsid w:val="00E7122C"/>
    <w:rsid w:val="00E7211F"/>
    <w:rsid w:val="00E72D11"/>
    <w:rsid w:val="00E72F47"/>
    <w:rsid w:val="00E74DCD"/>
    <w:rsid w:val="00E74F0C"/>
    <w:rsid w:val="00E75A68"/>
    <w:rsid w:val="00E75BF5"/>
    <w:rsid w:val="00E76F0E"/>
    <w:rsid w:val="00E820A3"/>
    <w:rsid w:val="00E83919"/>
    <w:rsid w:val="00E844EE"/>
    <w:rsid w:val="00E8471E"/>
    <w:rsid w:val="00E85FB9"/>
    <w:rsid w:val="00E86022"/>
    <w:rsid w:val="00E86B69"/>
    <w:rsid w:val="00E8788B"/>
    <w:rsid w:val="00E902CE"/>
    <w:rsid w:val="00E90E82"/>
    <w:rsid w:val="00E936E3"/>
    <w:rsid w:val="00E945E1"/>
    <w:rsid w:val="00E95372"/>
    <w:rsid w:val="00E95C94"/>
    <w:rsid w:val="00E966B2"/>
    <w:rsid w:val="00E969BA"/>
    <w:rsid w:val="00E97000"/>
    <w:rsid w:val="00E97D0A"/>
    <w:rsid w:val="00EA0BA5"/>
    <w:rsid w:val="00EA4388"/>
    <w:rsid w:val="00EA55BE"/>
    <w:rsid w:val="00EA622E"/>
    <w:rsid w:val="00EA7074"/>
    <w:rsid w:val="00EB0787"/>
    <w:rsid w:val="00EB10FB"/>
    <w:rsid w:val="00EB223F"/>
    <w:rsid w:val="00EB2E78"/>
    <w:rsid w:val="00EB351F"/>
    <w:rsid w:val="00EB3F46"/>
    <w:rsid w:val="00EB650A"/>
    <w:rsid w:val="00EB6578"/>
    <w:rsid w:val="00EB6E96"/>
    <w:rsid w:val="00EC0582"/>
    <w:rsid w:val="00EC0837"/>
    <w:rsid w:val="00EC15B6"/>
    <w:rsid w:val="00EC22EC"/>
    <w:rsid w:val="00EC2622"/>
    <w:rsid w:val="00EC2788"/>
    <w:rsid w:val="00EC35AE"/>
    <w:rsid w:val="00EC5961"/>
    <w:rsid w:val="00EC6C97"/>
    <w:rsid w:val="00EC7A4B"/>
    <w:rsid w:val="00ED1AF8"/>
    <w:rsid w:val="00ED237A"/>
    <w:rsid w:val="00ED317B"/>
    <w:rsid w:val="00ED3A0A"/>
    <w:rsid w:val="00ED5810"/>
    <w:rsid w:val="00ED5B21"/>
    <w:rsid w:val="00ED5F48"/>
    <w:rsid w:val="00ED6013"/>
    <w:rsid w:val="00ED6257"/>
    <w:rsid w:val="00ED74FC"/>
    <w:rsid w:val="00ED787D"/>
    <w:rsid w:val="00ED789B"/>
    <w:rsid w:val="00EE124E"/>
    <w:rsid w:val="00EE21E3"/>
    <w:rsid w:val="00EE29B8"/>
    <w:rsid w:val="00EE2A1F"/>
    <w:rsid w:val="00EE2CAB"/>
    <w:rsid w:val="00EE3858"/>
    <w:rsid w:val="00EE3F2A"/>
    <w:rsid w:val="00EE43B6"/>
    <w:rsid w:val="00EE4D90"/>
    <w:rsid w:val="00EE50C7"/>
    <w:rsid w:val="00EE558F"/>
    <w:rsid w:val="00EE5ADA"/>
    <w:rsid w:val="00EF0017"/>
    <w:rsid w:val="00EF0235"/>
    <w:rsid w:val="00EF0603"/>
    <w:rsid w:val="00EF089F"/>
    <w:rsid w:val="00EF11A1"/>
    <w:rsid w:val="00EF16E3"/>
    <w:rsid w:val="00EF36ED"/>
    <w:rsid w:val="00EF498D"/>
    <w:rsid w:val="00EF518A"/>
    <w:rsid w:val="00EF6551"/>
    <w:rsid w:val="00F003A9"/>
    <w:rsid w:val="00F01FC8"/>
    <w:rsid w:val="00F0262B"/>
    <w:rsid w:val="00F0458C"/>
    <w:rsid w:val="00F04A6F"/>
    <w:rsid w:val="00F04EF6"/>
    <w:rsid w:val="00F05619"/>
    <w:rsid w:val="00F07417"/>
    <w:rsid w:val="00F077B3"/>
    <w:rsid w:val="00F0780A"/>
    <w:rsid w:val="00F0781A"/>
    <w:rsid w:val="00F1028A"/>
    <w:rsid w:val="00F1289D"/>
    <w:rsid w:val="00F12B91"/>
    <w:rsid w:val="00F14F6F"/>
    <w:rsid w:val="00F15345"/>
    <w:rsid w:val="00F1608B"/>
    <w:rsid w:val="00F166C8"/>
    <w:rsid w:val="00F222A0"/>
    <w:rsid w:val="00F223AC"/>
    <w:rsid w:val="00F22666"/>
    <w:rsid w:val="00F233C5"/>
    <w:rsid w:val="00F23C14"/>
    <w:rsid w:val="00F23CBE"/>
    <w:rsid w:val="00F23F77"/>
    <w:rsid w:val="00F240EF"/>
    <w:rsid w:val="00F24B0B"/>
    <w:rsid w:val="00F26D1B"/>
    <w:rsid w:val="00F27ACB"/>
    <w:rsid w:val="00F30293"/>
    <w:rsid w:val="00F30C6A"/>
    <w:rsid w:val="00F3106A"/>
    <w:rsid w:val="00F315B8"/>
    <w:rsid w:val="00F324E3"/>
    <w:rsid w:val="00F32613"/>
    <w:rsid w:val="00F32A52"/>
    <w:rsid w:val="00F33313"/>
    <w:rsid w:val="00F33BC8"/>
    <w:rsid w:val="00F35BCA"/>
    <w:rsid w:val="00F3773C"/>
    <w:rsid w:val="00F4398C"/>
    <w:rsid w:val="00F44324"/>
    <w:rsid w:val="00F45867"/>
    <w:rsid w:val="00F46007"/>
    <w:rsid w:val="00F4631D"/>
    <w:rsid w:val="00F465AD"/>
    <w:rsid w:val="00F465EF"/>
    <w:rsid w:val="00F47DEE"/>
    <w:rsid w:val="00F50008"/>
    <w:rsid w:val="00F506E9"/>
    <w:rsid w:val="00F51FA7"/>
    <w:rsid w:val="00F52A35"/>
    <w:rsid w:val="00F53D3F"/>
    <w:rsid w:val="00F53F3B"/>
    <w:rsid w:val="00F54669"/>
    <w:rsid w:val="00F54A8F"/>
    <w:rsid w:val="00F54E5E"/>
    <w:rsid w:val="00F55BA8"/>
    <w:rsid w:val="00F56631"/>
    <w:rsid w:val="00F57719"/>
    <w:rsid w:val="00F57AD4"/>
    <w:rsid w:val="00F57D72"/>
    <w:rsid w:val="00F604F4"/>
    <w:rsid w:val="00F6062D"/>
    <w:rsid w:val="00F609DD"/>
    <w:rsid w:val="00F61AA7"/>
    <w:rsid w:val="00F62116"/>
    <w:rsid w:val="00F626CB"/>
    <w:rsid w:val="00F627D0"/>
    <w:rsid w:val="00F63C69"/>
    <w:rsid w:val="00F64057"/>
    <w:rsid w:val="00F643D3"/>
    <w:rsid w:val="00F65A7D"/>
    <w:rsid w:val="00F666AF"/>
    <w:rsid w:val="00F7058C"/>
    <w:rsid w:val="00F70781"/>
    <w:rsid w:val="00F708FC"/>
    <w:rsid w:val="00F70B13"/>
    <w:rsid w:val="00F70C47"/>
    <w:rsid w:val="00F71379"/>
    <w:rsid w:val="00F71CA8"/>
    <w:rsid w:val="00F72F30"/>
    <w:rsid w:val="00F74D50"/>
    <w:rsid w:val="00F7533A"/>
    <w:rsid w:val="00F754AF"/>
    <w:rsid w:val="00F7587B"/>
    <w:rsid w:val="00F77CED"/>
    <w:rsid w:val="00F80796"/>
    <w:rsid w:val="00F80979"/>
    <w:rsid w:val="00F80AD1"/>
    <w:rsid w:val="00F81C97"/>
    <w:rsid w:val="00F81F2C"/>
    <w:rsid w:val="00F82A59"/>
    <w:rsid w:val="00F83C0B"/>
    <w:rsid w:val="00F845D7"/>
    <w:rsid w:val="00F86FC9"/>
    <w:rsid w:val="00F876CD"/>
    <w:rsid w:val="00F901C5"/>
    <w:rsid w:val="00F908FE"/>
    <w:rsid w:val="00F91028"/>
    <w:rsid w:val="00F9158B"/>
    <w:rsid w:val="00F91767"/>
    <w:rsid w:val="00F94684"/>
    <w:rsid w:val="00F9484A"/>
    <w:rsid w:val="00F964EE"/>
    <w:rsid w:val="00F9774F"/>
    <w:rsid w:val="00F9782D"/>
    <w:rsid w:val="00FA06B1"/>
    <w:rsid w:val="00FA4B31"/>
    <w:rsid w:val="00FA4BF7"/>
    <w:rsid w:val="00FA51ED"/>
    <w:rsid w:val="00FA68A6"/>
    <w:rsid w:val="00FA71EC"/>
    <w:rsid w:val="00FB09E3"/>
    <w:rsid w:val="00FB237B"/>
    <w:rsid w:val="00FB29F7"/>
    <w:rsid w:val="00FB3AB7"/>
    <w:rsid w:val="00FB4DB1"/>
    <w:rsid w:val="00FB4E97"/>
    <w:rsid w:val="00FB5065"/>
    <w:rsid w:val="00FB52A2"/>
    <w:rsid w:val="00FB55C8"/>
    <w:rsid w:val="00FB5BCC"/>
    <w:rsid w:val="00FB637C"/>
    <w:rsid w:val="00FB71E7"/>
    <w:rsid w:val="00FC0FB7"/>
    <w:rsid w:val="00FC1C41"/>
    <w:rsid w:val="00FC37EA"/>
    <w:rsid w:val="00FC4909"/>
    <w:rsid w:val="00FC4E68"/>
    <w:rsid w:val="00FC4F32"/>
    <w:rsid w:val="00FC5215"/>
    <w:rsid w:val="00FC67D8"/>
    <w:rsid w:val="00FC7CBB"/>
    <w:rsid w:val="00FD0D74"/>
    <w:rsid w:val="00FD1D2F"/>
    <w:rsid w:val="00FD3DFD"/>
    <w:rsid w:val="00FD3E6C"/>
    <w:rsid w:val="00FD5AB7"/>
    <w:rsid w:val="00FD5D0D"/>
    <w:rsid w:val="00FD62E4"/>
    <w:rsid w:val="00FE1CD7"/>
    <w:rsid w:val="00FE202F"/>
    <w:rsid w:val="00FE20F4"/>
    <w:rsid w:val="00FE3C80"/>
    <w:rsid w:val="00FE41D4"/>
    <w:rsid w:val="00FE4940"/>
    <w:rsid w:val="00FE6D66"/>
    <w:rsid w:val="00FF08FA"/>
    <w:rsid w:val="00FF1EA0"/>
    <w:rsid w:val="00FF21CD"/>
    <w:rsid w:val="00FF30F1"/>
    <w:rsid w:val="00FF320F"/>
    <w:rsid w:val="00FF33DF"/>
    <w:rsid w:val="00FF3CF6"/>
    <w:rsid w:val="00FF5229"/>
    <w:rsid w:val="00FF730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3707"/>
  <w15:docId w15:val="{619EB566-91A1-4D13-892B-318C5721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86AB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locked/>
    <w:rsid w:val="006B0B24"/>
    <w:pPr>
      <w:keepNext/>
      <w:keepLines/>
      <w:spacing w:before="20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NoSpacing">
    <w:name w:val="No Spacing"/>
    <w:uiPriority w:val="1"/>
    <w:locked/>
    <w:rsid w:val="006B0B24"/>
    <w:pPr>
      <w:spacing w:after="0"/>
    </w:pPr>
    <w:rPr>
      <w:rFonts w:ascii="Arial" w:hAnsi="Arial"/>
      <w:color w:val="000000" w:themeColor="text1"/>
      <w:sz w:val="20"/>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lock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BodyText">
    <w:name w:val="Body Text"/>
    <w:link w:val="BodyTextChar"/>
    <w:locked/>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locked/>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EE3F2A"/>
    <w:pPr>
      <w:ind w:left="720"/>
      <w:contextualSpacing/>
    </w:pPr>
  </w:style>
  <w:style w:type="character" w:customStyle="1" w:styleId="ListParagraphChar">
    <w:name w:val="List Paragraph Char"/>
    <w:basedOn w:val="DefaultParagraphFont"/>
    <w:link w:val="ListParagraph"/>
    <w:uiPriority w:val="34"/>
    <w:rsid w:val="0018190B"/>
    <w:rPr>
      <w:rFonts w:ascii="Arial" w:eastAsia="Times New Roman" w:hAnsi="Arial" w:cs="Times New Roman"/>
      <w:spacing w:val="4"/>
      <w:sz w:val="20"/>
      <w:szCs w:val="24"/>
      <w:lang w:val="en-GB" w:eastAsia="nl-NL"/>
    </w:rPr>
  </w:style>
  <w:style w:type="paragraph" w:customStyle="1" w:styleId="Subbullets">
    <w:name w:val="Subbullets"/>
    <w:basedOn w:val="Bullets"/>
    <w:locked/>
    <w:rsid w:val="004F624B"/>
    <w:pPr>
      <w:numPr>
        <w:ilvl w:val="1"/>
      </w:numPr>
      <w:ind w:left="1134" w:hanging="425"/>
    </w:pPr>
  </w:style>
  <w:style w:type="paragraph" w:customStyle="1" w:styleId="Bullets">
    <w:name w:val="Bullets"/>
    <w:basedOn w:val="ListParagraph"/>
    <w:link w:val="BulletsCar"/>
    <w:locked/>
    <w:rsid w:val="004F624B"/>
    <w:pPr>
      <w:numPr>
        <w:numId w:val="3"/>
      </w:numPr>
      <w:tabs>
        <w:tab w:val="left" w:pos="2268"/>
      </w:tabs>
      <w:ind w:left="714" w:hanging="357"/>
    </w:pPr>
    <w:rPr>
      <w:szCs w:val="20"/>
    </w:rPr>
  </w:style>
  <w:style w:type="character" w:customStyle="1" w:styleId="BulletsCar">
    <w:name w:val="Bullets Car"/>
    <w:basedOn w:val="ListParagraphChar"/>
    <w:link w:val="Bullets"/>
    <w:rsid w:val="0018190B"/>
    <w:rPr>
      <w:rFonts w:ascii="Arial" w:eastAsia="Times New Roman" w:hAnsi="Arial" w:cs="Times New Roman"/>
      <w:color w:val="000000" w:themeColor="text1"/>
      <w:spacing w:val="4"/>
      <w:sz w:val="20"/>
      <w:szCs w:val="20"/>
      <w:lang w:val="en-GB" w:eastAsia="nl-NL"/>
    </w:rPr>
  </w:style>
  <w:style w:type="paragraph" w:customStyle="1" w:styleId="ActionStyle">
    <w:name w:val="ActionStyle"/>
    <w:basedOn w:val="Heading4"/>
    <w:locked/>
    <w:rsid w:val="006B0B24"/>
    <w:pPr>
      <w:numPr>
        <w:numId w:val="5"/>
      </w:numPr>
    </w:pPr>
  </w:style>
  <w:style w:type="paragraph" w:customStyle="1" w:styleId="Numberingintables">
    <w:name w:val="Numbering in tables"/>
    <w:basedOn w:val="Normal"/>
    <w:locked/>
    <w:rsid w:val="006B0B24"/>
    <w:pPr>
      <w:numPr>
        <w:numId w:val="1"/>
      </w:numPr>
      <w:tabs>
        <w:tab w:val="left" w:pos="2268"/>
      </w:tabs>
      <w:ind w:left="357" w:hanging="357"/>
    </w:pPr>
  </w:style>
  <w:style w:type="paragraph" w:customStyle="1" w:styleId="Bulletsintables">
    <w:name w:val="Bullets in tables"/>
    <w:basedOn w:val="Normal"/>
    <w:link w:val="BulletsintablesCar"/>
    <w:locked/>
    <w:rsid w:val="006B0B24"/>
    <w:pPr>
      <w:numPr>
        <w:numId w:val="2"/>
      </w:numPr>
      <w:tabs>
        <w:tab w:val="left" w:pos="2268"/>
      </w:tabs>
      <w:ind w:left="714" w:hanging="357"/>
    </w:pPr>
  </w:style>
  <w:style w:type="character" w:customStyle="1" w:styleId="BulletsintablesCar">
    <w:name w:val="Bullets in tables Car"/>
    <w:basedOn w:val="DefaultParagraphFont"/>
    <w:link w:val="Bulletsintables"/>
    <w:rsid w:val="0018190B"/>
    <w:rPr>
      <w:rFonts w:ascii="Arial" w:eastAsia="Times New Roman" w:hAnsi="Arial" w:cs="Times New Roman"/>
      <w:color w:val="000000" w:themeColor="text1"/>
      <w:spacing w:val="4"/>
      <w:sz w:val="20"/>
      <w:szCs w:val="24"/>
      <w:lang w:val="en-GB" w:eastAsia="nl-NL"/>
    </w:rPr>
  </w:style>
  <w:style w:type="paragraph" w:customStyle="1" w:styleId="Heading2withnumbering">
    <w:name w:val="Heading 2 with numbering"/>
    <w:basedOn w:val="Heading2"/>
    <w:link w:val="Heading2withnumberingCar"/>
    <w:locked/>
    <w:rsid w:val="00282B8D"/>
    <w:rPr>
      <w:lang w:val="en-GB"/>
    </w:rPr>
  </w:style>
  <w:style w:type="character" w:customStyle="1" w:styleId="Heading2withnumberingCar">
    <w:name w:val="Heading 2 with numbering Car"/>
    <w:basedOn w:val="Heading2Char"/>
    <w:link w:val="Heading2withnumbering"/>
    <w:rsid w:val="00523F73"/>
    <w:rPr>
      <w:rFonts w:ascii="Arial" w:hAnsi="Arial"/>
      <w:b/>
      <w:color w:val="00A651" w:themeColor="accent1"/>
      <w:sz w:val="28"/>
      <w:szCs w:val="28"/>
      <w:lang w:val="en-GB"/>
    </w:rPr>
  </w:style>
  <w:style w:type="paragraph" w:customStyle="1" w:styleId="Tableheader">
    <w:name w:val="Table header"/>
    <w:basedOn w:val="Normal"/>
    <w:locked/>
    <w:rsid w:val="00031D2F"/>
    <w:pPr>
      <w:tabs>
        <w:tab w:val="left" w:pos="2268"/>
      </w:tabs>
    </w:pPr>
    <w:rPr>
      <w:b/>
      <w:color w:val="FFFFFF" w:themeColor="background1"/>
      <w:sz w:val="2"/>
    </w:rPr>
  </w:style>
  <w:style w:type="paragraph" w:customStyle="1" w:styleId="Tablecontent">
    <w:name w:val="Table content"/>
    <w:basedOn w:val="Normal"/>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locked/>
    <w:rsid w:val="0017124A"/>
    <w:pPr>
      <w:tabs>
        <w:tab w:val="left" w:pos="567"/>
      </w:tabs>
    </w:pPr>
  </w:style>
  <w:style w:type="character" w:customStyle="1" w:styleId="Heading3withnumberingCar">
    <w:name w:val="Heading 3 with numbering Car"/>
    <w:basedOn w:val="Heading3Char"/>
    <w:link w:val="Heading3withnumbering"/>
    <w:rsid w:val="00130AF3"/>
    <w:rPr>
      <w:rFonts w:ascii="Arial" w:eastAsiaTheme="majorEastAsia" w:hAnsi="Arial" w:cs="Arial"/>
      <w:b/>
      <w:bCs/>
      <w:color w:val="7F7F7F" w:themeColor="text1" w:themeTint="80"/>
      <w:spacing w:val="4"/>
      <w:sz w:val="24"/>
      <w:szCs w:val="24"/>
      <w:lang w:val="en-GB" w:eastAsia="nl-NL"/>
    </w:rPr>
  </w:style>
  <w:style w:type="paragraph" w:customStyle="1" w:styleId="Heading4withnumbering">
    <w:name w:val="Heading 4 with numbering"/>
    <w:basedOn w:val="Heading4"/>
    <w:link w:val="Heading4withnumberingCar"/>
    <w:locked/>
    <w:rsid w:val="0017124A"/>
  </w:style>
  <w:style w:type="character" w:customStyle="1" w:styleId="Heading4withnumberingCar">
    <w:name w:val="Heading 4 with numbering Car"/>
    <w:basedOn w:val="Heading4Char"/>
    <w:link w:val="Heading4withnumbering"/>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paragraph" w:customStyle="1" w:styleId="dottedline">
    <w:name w:val="dotted line"/>
    <w:basedOn w:val="BodyText"/>
    <w:next w:val="BodyText"/>
    <w:link w:val="dottedlineChar"/>
    <w:locked/>
    <w:rsid w:val="00397912"/>
    <w:pPr>
      <w:spacing w:after="360"/>
      <w:jc w:val="both"/>
    </w:pPr>
    <w:rPr>
      <w:spacing w:val="30"/>
      <w:sz w:val="24"/>
    </w:rPr>
  </w:style>
  <w:style w:type="character" w:customStyle="1" w:styleId="dottedlineChar">
    <w:name w:val="dotted line Char"/>
    <w:basedOn w:val="BodyTextChar"/>
    <w:link w:val="dottedline"/>
    <w:rsid w:val="00397912"/>
    <w:rPr>
      <w:rFonts w:ascii="Arial" w:eastAsia="Times New Roman" w:hAnsi="Arial" w:cs="Times New Roman"/>
      <w:color w:val="000000" w:themeColor="text1"/>
      <w:spacing w:val="30"/>
      <w:sz w:val="24"/>
      <w:szCs w:val="24"/>
      <w:lang w:val="en-GB" w:eastAsia="nl-NL"/>
    </w:rPr>
  </w:style>
  <w:style w:type="paragraph" w:customStyle="1" w:styleId="Header2">
    <w:name w:val="Header 2"/>
    <w:basedOn w:val="BodyText"/>
    <w:locked/>
    <w:rsid w:val="00397912"/>
    <w:pPr>
      <w:spacing w:before="240" w:after="200"/>
    </w:pPr>
    <w:rPr>
      <w:b/>
      <w:bCs/>
      <w:color w:val="auto"/>
    </w:rPr>
  </w:style>
  <w:style w:type="paragraph" w:customStyle="1" w:styleId="Documentsubtitle">
    <w:name w:val="Document subtitle"/>
    <w:basedOn w:val="BodyTex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locked/>
    <w:rsid w:val="00397912"/>
    <w:pPr>
      <w:keepNext/>
      <w:pageBreakBefore/>
      <w:spacing w:before="200"/>
      <w:jc w:val="both"/>
    </w:pPr>
    <w:rPr>
      <w:b/>
      <w:color w:val="009F47"/>
      <w:sz w:val="40"/>
    </w:rPr>
  </w:style>
  <w:style w:type="character" w:customStyle="1" w:styleId="DocumentTitleChar">
    <w:name w:val="Document Title Char"/>
    <w:basedOn w:val="BodyTextChar"/>
    <w:link w:val="DocumentTitle"/>
    <w:rsid w:val="00397912"/>
    <w:rPr>
      <w:rFonts w:ascii="Arial" w:eastAsia="Times New Roman" w:hAnsi="Arial" w:cs="Times New Roman"/>
      <w:b/>
      <w:color w:val="009F47"/>
      <w:spacing w:val="4"/>
      <w:sz w:val="40"/>
      <w:szCs w:val="24"/>
      <w:lang w:val="en-GB" w:eastAsia="nl-NL"/>
    </w:rPr>
  </w:style>
  <w:style w:type="paragraph" w:customStyle="1" w:styleId="Header1">
    <w:name w:val="Header 1"/>
    <w:basedOn w:val="BodyTex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noProof/>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locked/>
    <w:rsid w:val="00086340"/>
    <w:p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240" w:after="120"/>
    </w:pPr>
    <w:rPr>
      <w:i/>
      <w:color w:val="auto"/>
    </w:rPr>
  </w:style>
  <w:style w:type="character" w:customStyle="1" w:styleId="BodyTextExplanationCar">
    <w:name w:val="Body Text Explanation Car"/>
    <w:basedOn w:val="BodyTextChar"/>
    <w:link w:val="BodyTextExplanation"/>
    <w:rsid w:val="00523F73"/>
    <w:rPr>
      <w:rFonts w:ascii="Arial" w:eastAsia="Times New Roman" w:hAnsi="Arial" w:cs="Times New Roman"/>
      <w:i/>
      <w:color w:val="000000" w:themeColor="text1"/>
      <w:spacing w:val="4"/>
      <w:sz w:val="20"/>
      <w:szCs w:val="24"/>
      <w:lang w:val="en-GB" w:eastAsia="nl-NL"/>
    </w:rPr>
  </w:style>
  <w:style w:type="paragraph" w:customStyle="1" w:styleId="BodyTextFPP">
    <w:name w:val="Body Text FPP"/>
    <w:basedOn w:val="BodyTextExplanation"/>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locked/>
    <w:rsid w:val="00397912"/>
    <w:pPr>
      <w:numPr>
        <w:numId w:val="8"/>
      </w:numPr>
      <w:spacing w:before="120"/>
      <w:contextualSpacing/>
    </w:pPr>
  </w:style>
  <w:style w:type="character" w:customStyle="1" w:styleId="BodyTextExplanationBulletCar">
    <w:name w:val="Body Text Explanation Bullet Car"/>
    <w:basedOn w:val="BodyTextExplanationCar"/>
    <w:link w:val="BodyTextExplanationBullet"/>
    <w:rsid w:val="00130AF3"/>
    <w:rPr>
      <w:rFonts w:ascii="Arial" w:eastAsia="Times New Roman" w:hAnsi="Arial" w:cs="Times New Roman"/>
      <w:i/>
      <w:color w:val="000000" w:themeColor="text1"/>
      <w:spacing w:val="4"/>
      <w:sz w:val="20"/>
      <w:szCs w:val="24"/>
      <w:lang w:val="en-GB" w:eastAsia="nl-NL"/>
    </w:rPr>
  </w:style>
  <w:style w:type="paragraph" w:customStyle="1" w:styleId="BodyTextCommunity">
    <w:name w:val="Body Text Community"/>
    <w:basedOn w:val="BodyText"/>
    <w:next w:val="BodyText"/>
    <w:link w:val="BodyTextCommunityCar"/>
    <w:locked/>
    <w:rsid w:val="00397912"/>
    <w:pPr>
      <w:pBdr>
        <w:top w:val="single" w:sz="4" w:space="18" w:color="833407" w:themeColor="accent3" w:themeShade="80"/>
        <w:left w:val="single" w:sz="4" w:space="6" w:color="833407" w:themeColor="accent3" w:themeShade="80"/>
        <w:bottom w:val="single" w:sz="4" w:space="18" w:color="833407" w:themeColor="accent3" w:themeShade="80"/>
        <w:right w:val="single" w:sz="4" w:space="6" w:color="833407" w:themeColor="accent3" w:themeShade="80"/>
      </w:pBdr>
      <w:spacing w:before="240" w:after="120"/>
      <w:jc w:val="center"/>
    </w:pPr>
    <w:rPr>
      <w:color w:val="833407" w:themeColor="accent3" w:themeShade="80"/>
    </w:rPr>
  </w:style>
  <w:style w:type="character" w:customStyle="1" w:styleId="BodyTextCommunityCar">
    <w:name w:val="Body Text Community Car"/>
    <w:basedOn w:val="BodyTextChar"/>
    <w:link w:val="BodyTextCommunity"/>
    <w:rsid w:val="00523F73"/>
    <w:rPr>
      <w:rFonts w:ascii="Arial" w:eastAsia="Times New Roman" w:hAnsi="Arial" w:cs="Times New Roman"/>
      <w:color w:val="833407" w:themeColor="accent3" w:themeShade="80"/>
      <w:spacing w:val="4"/>
      <w:sz w:val="20"/>
      <w:szCs w:val="24"/>
      <w:lang w:val="en-GB" w:eastAsia="nl-NL"/>
    </w:rPr>
  </w:style>
  <w:style w:type="paragraph" w:customStyle="1" w:styleId="BodyTextBullet">
    <w:name w:val="Body Text Bullet"/>
    <w:basedOn w:val="BodyText"/>
    <w:locked/>
    <w:rsid w:val="00397912"/>
    <w:pPr>
      <w:numPr>
        <w:numId w:val="6"/>
      </w:numPr>
      <w:ind w:left="641" w:hanging="357"/>
      <w:jc w:val="both"/>
    </w:pPr>
    <w:rPr>
      <w:color w:val="auto"/>
    </w:rPr>
  </w:style>
  <w:style w:type="paragraph" w:customStyle="1" w:styleId="ProjectTitle">
    <w:name w:val="Project Title"/>
    <w:basedOn w:val="Normal"/>
    <w:locked/>
    <w:rsid w:val="00397912"/>
    <w:pPr>
      <w:keepNext/>
      <w:jc w:val="both"/>
    </w:pPr>
    <w:rPr>
      <w:b/>
      <w:sz w:val="40"/>
    </w:rPr>
  </w:style>
  <w:style w:type="paragraph" w:customStyle="1" w:styleId="BodyTextFPPBullet">
    <w:name w:val="Body Text FPP Bullet"/>
    <w:basedOn w:val="BodyTextFPP"/>
    <w:locked/>
    <w:rsid w:val="00397912"/>
    <w:pPr>
      <w:numPr>
        <w:numId w:val="7"/>
      </w:numPr>
      <w:spacing w:before="0" w:after="0"/>
      <w:ind w:left="357" w:hanging="357"/>
    </w:pPr>
  </w:style>
  <w:style w:type="table" w:customStyle="1" w:styleId="TableBase">
    <w:name w:val="Table Base"/>
    <w:basedOn w:val="TableNormal"/>
    <w:uiPriority w:val="99"/>
    <w:locked/>
    <w:rsid w:val="00397912"/>
    <w:pPr>
      <w:spacing w:after="0" w:line="240" w:lineRule="auto"/>
    </w:pPr>
    <w:rPr>
      <w:rFonts w:ascii="Arial" w:eastAsia="Times New Roman" w:hAnsi="Arial" w:cs="Times New Roman"/>
      <w:sz w:val="20"/>
      <w:szCs w:val="20"/>
      <w:lang w:eastAsia="nl-N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paragraph" w:styleId="Caption">
    <w:name w:val="caption"/>
    <w:basedOn w:val="ITEACaption"/>
    <w:next w:val="ITEABodyText"/>
    <w:link w:val="CaptionChar"/>
    <w:uiPriority w:val="99"/>
    <w:locked/>
    <w:rsid w:val="00963638"/>
  </w:style>
  <w:style w:type="paragraph" w:customStyle="1" w:styleId="ITEACaption">
    <w:name w:val="ITEA_Caption"/>
    <w:next w:val="ITEABodyText"/>
    <w:link w:val="ITEACaptionCar"/>
    <w:rsid w:val="00D06A5E"/>
    <w:pPr>
      <w:spacing w:before="120" w:after="120"/>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character" w:customStyle="1" w:styleId="ITEABodyTextCar">
    <w:name w:val="ITEA_BodyText Car"/>
    <w:basedOn w:val="BodyTextChar"/>
    <w:link w:val="ITEABodyTex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rsid w:val="00963638"/>
    <w:rPr>
      <w:rFonts w:ascii="Arial" w:eastAsia="Times New Roman" w:hAnsi="Arial" w:cs="Times New Roman"/>
      <w:b/>
      <w:bCs/>
      <w:i/>
      <w:sz w:val="20"/>
      <w:szCs w:val="20"/>
      <w:lang w:val="en-GB" w:eastAsia="nl-NL"/>
    </w:rPr>
  </w:style>
  <w:style w:type="table" w:customStyle="1" w:styleId="TableBaseRed">
    <w:name w:val="Table Base Red"/>
    <w:basedOn w:val="TableBase"/>
    <w:uiPriority w:val="99"/>
    <w:locked/>
    <w:rsid w:val="00397912"/>
    <w:rPr>
      <w:color w:val="C00000"/>
    </w:rPr>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character" w:styleId="PageNumber">
    <w:name w:val="page number"/>
    <w:basedOn w:val="DefaultParagraphFont"/>
    <w:uiPriority w:val="99"/>
    <w:locked/>
    <w:rsid w:val="00BF5F63"/>
    <w:rPr>
      <w:rFonts w:cs="Times New Roman"/>
    </w:rPr>
  </w:style>
  <w:style w:type="paragraph" w:customStyle="1" w:styleId="BodyTextExplanationsubbullet">
    <w:name w:val="Body Text Explanation subbullet"/>
    <w:basedOn w:val="BodyTextExplanationBullet"/>
    <w:next w:val="BodyTextExplanation"/>
    <w:locked/>
    <w:rsid w:val="00086340"/>
    <w:pPr>
      <w:numPr>
        <w:numId w:val="10"/>
      </w:numPr>
      <w:spacing w:before="0"/>
      <w:ind w:left="425" w:hanging="425"/>
    </w:pPr>
  </w:style>
  <w:style w:type="paragraph" w:customStyle="1" w:styleId="Autogeneratedsection">
    <w:name w:val="Autogenerated section"/>
    <w:basedOn w:val="BodyTextCommunity"/>
    <w:link w:val="AutogeneratedsectionCar"/>
    <w:locked/>
    <w:rsid w:val="005238D9"/>
    <w:pPr>
      <w:pBdr>
        <w:top w:val="single" w:sz="4" w:space="18" w:color="F36F21" w:themeColor="accent3"/>
        <w:left w:val="single" w:sz="4" w:space="6" w:color="F36F21" w:themeColor="accent3"/>
        <w:bottom w:val="single" w:sz="4" w:space="18" w:color="F36F21" w:themeColor="accent3"/>
        <w:right w:val="single" w:sz="4" w:space="6" w:color="F36F21" w:themeColor="accent3"/>
      </w:pBdr>
    </w:pPr>
    <w:rPr>
      <w:color w:val="F36F21" w:themeColor="accent3"/>
    </w:rPr>
  </w:style>
  <w:style w:type="character" w:customStyle="1" w:styleId="AutogeneratedsectionCar">
    <w:name w:val="Autogenerated section Car"/>
    <w:basedOn w:val="BodyTextCommunityCar"/>
    <w:link w:val="Autogeneratedsection"/>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locked/>
    <w:rsid w:val="00462694"/>
    <w:rPr>
      <w:sz w:val="16"/>
      <w:szCs w:val="16"/>
    </w:rPr>
  </w:style>
  <w:style w:type="paragraph" w:styleId="CommentText">
    <w:name w:val="annotation text"/>
    <w:basedOn w:val="Normal"/>
    <w:link w:val="CommentTextChar"/>
    <w:uiPriority w:val="99"/>
    <w:unhideWhenUsed/>
    <w:locked/>
    <w:rsid w:val="00462694"/>
    <w:pPr>
      <w:spacing w:line="240" w:lineRule="auto"/>
    </w:pPr>
    <w:rPr>
      <w:szCs w:val="20"/>
    </w:rPr>
  </w:style>
  <w:style w:type="character" w:customStyle="1" w:styleId="CommentTextChar">
    <w:name w:val="Comment Text Char"/>
    <w:basedOn w:val="DefaultParagraphFont"/>
    <w:link w:val="CommentText"/>
    <w:uiPriority w:val="99"/>
    <w:rsid w:val="0046269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locked/>
    <w:rsid w:val="00462694"/>
    <w:rPr>
      <w:b/>
      <w:bCs/>
    </w:rPr>
  </w:style>
  <w:style w:type="character" w:customStyle="1" w:styleId="CommentSubjectChar">
    <w:name w:val="Comment Subject Char"/>
    <w:basedOn w:val="CommentTextChar"/>
    <w:link w:val="CommentSubject"/>
    <w:uiPriority w:val="99"/>
    <w:semiHidden/>
    <w:rsid w:val="00462694"/>
    <w:rPr>
      <w:rFonts w:ascii="Arial" w:eastAsia="Times New Roman" w:hAnsi="Arial" w:cs="Times New Roman"/>
      <w:b/>
      <w:bCs/>
      <w:spacing w:val="4"/>
      <w:sz w:val="20"/>
      <w:szCs w:val="20"/>
      <w:lang w:val="en-GB" w:eastAsia="nl-NL"/>
    </w:rPr>
  </w:style>
  <w:style w:type="paragraph" w:customStyle="1" w:styleId="ITEAHeading0">
    <w:name w:val="ITEA_Heading_0"/>
    <w:basedOn w:val="Heading2"/>
    <w:next w:val="ITEABodyText"/>
    <w:link w:val="ITEAHeading0Car"/>
    <w:qFormat/>
    <w:rsid w:val="00ED317B"/>
    <w:pPr>
      <w:pageBreakBefore/>
      <w:spacing w:before="0" w:after="360"/>
    </w:pPr>
  </w:style>
  <w:style w:type="character" w:customStyle="1" w:styleId="ITEAHeading0Car">
    <w:name w:val="ITEA_Heading_0 Car"/>
    <w:basedOn w:val="Heading2Char"/>
    <w:link w:val="ITEAHeading0"/>
    <w:rsid w:val="00ED317B"/>
    <w:rPr>
      <w:rFonts w:ascii="Arial" w:hAnsi="Arial"/>
      <w:b/>
      <w:color w:val="00A651" w:themeColor="accent1"/>
      <w:sz w:val="28"/>
      <w:szCs w:val="28"/>
    </w:rPr>
  </w:style>
  <w:style w:type="paragraph" w:customStyle="1" w:styleId="ITEAHeading1">
    <w:name w:val="ITEA_Heading_1"/>
    <w:basedOn w:val="Heading2withnumbering"/>
    <w:next w:val="ITEABodyText"/>
    <w:link w:val="ITEAHeading1Car"/>
    <w:uiPriority w:val="99"/>
    <w:qFormat/>
    <w:rsid w:val="00ED317B"/>
    <w:pPr>
      <w:pageBreakBefore/>
      <w:numPr>
        <w:numId w:val="4"/>
      </w:numPr>
      <w:spacing w:before="0" w:after="360"/>
    </w:pPr>
  </w:style>
  <w:style w:type="character" w:customStyle="1" w:styleId="ITEAHeading1Car">
    <w:name w:val="ITEA_Heading_1 Car"/>
    <w:basedOn w:val="Heading2withnumberingCar"/>
    <w:link w:val="ITEAHeading1"/>
    <w:uiPriority w:val="99"/>
    <w:rsid w:val="00ED317B"/>
    <w:rPr>
      <w:rFonts w:ascii="Arial" w:hAnsi="Arial"/>
      <w:b/>
      <w:color w:val="00A651" w:themeColor="accent1"/>
      <w:sz w:val="28"/>
      <w:szCs w:val="28"/>
      <w:lang w:val="en-GB"/>
    </w:rPr>
  </w:style>
  <w:style w:type="paragraph" w:customStyle="1" w:styleId="ITEAInstructions">
    <w:name w:val="ITEA_Instructions"/>
    <w:basedOn w:val="BodyTextExplanation"/>
    <w:link w:val="ITEAInstructionsCar"/>
    <w:qFormat/>
    <w:rsid w:val="005E777A"/>
    <w:rPr>
      <w:color w:val="00602B"/>
    </w:rPr>
  </w:style>
  <w:style w:type="character" w:customStyle="1" w:styleId="ITEAInstructionsCar">
    <w:name w:val="ITEA_Instructions Car"/>
    <w:basedOn w:val="BodyTextExplanationCar"/>
    <w:link w:val="ITEAInstructions"/>
    <w:rsid w:val="005E777A"/>
    <w:rPr>
      <w:rFonts w:ascii="Arial" w:eastAsia="Times New Roman" w:hAnsi="Arial" w:cs="Times New Roman"/>
      <w:i/>
      <w:color w:val="00602B"/>
      <w:spacing w:val="4"/>
      <w:sz w:val="20"/>
      <w:szCs w:val="24"/>
      <w:lang w:val="en-GB" w:eastAsia="nl-NL"/>
    </w:rPr>
  </w:style>
  <w:style w:type="paragraph" w:customStyle="1" w:styleId="ITEAAutoGeneratedSection">
    <w:name w:val="ITEA_AutoGeneratedSection"/>
    <w:basedOn w:val="Autogeneratedsection"/>
    <w:link w:val="ITEAAutoGeneratedSectionCar"/>
    <w:qFormat/>
    <w:rsid w:val="009238EC"/>
    <w:pPr>
      <w:jc w:val="left"/>
    </w:pPr>
  </w:style>
  <w:style w:type="character" w:customStyle="1" w:styleId="ITEAAutoGeneratedSectionCar">
    <w:name w:val="ITEA_AutoGeneratedSection Car"/>
    <w:basedOn w:val="AutogeneratedsectionCar"/>
    <w:link w:val="ITEAAutoGeneratedSection"/>
    <w:rsid w:val="009238EC"/>
    <w:rPr>
      <w:rFonts w:ascii="Arial" w:eastAsia="Times New Roman" w:hAnsi="Arial" w:cs="Times New Roman"/>
      <w:color w:val="F36F21" w:themeColor="accent3"/>
      <w:spacing w:val="4"/>
      <w:sz w:val="20"/>
      <w:szCs w:val="24"/>
      <w:lang w:val="en-GB" w:eastAsia="nl-NL"/>
    </w:rPr>
  </w:style>
  <w:style w:type="paragraph" w:customStyle="1" w:styleId="ITEAInstructionsBullet">
    <w:name w:val="ITEA_InstructionsBullet"/>
    <w:basedOn w:val="BodyTextExplanationBullet"/>
    <w:link w:val="ITEAInstructionsBulletCar"/>
    <w:qFormat/>
    <w:rsid w:val="005E777A"/>
    <w:pPr>
      <w:numPr>
        <w:numId w:val="9"/>
      </w:numPr>
    </w:pPr>
    <w:rPr>
      <w:color w:val="00602B"/>
    </w:rPr>
  </w:style>
  <w:style w:type="character" w:customStyle="1" w:styleId="ITEAInstructionsBulletCar">
    <w:name w:val="ITEA_InstructionsBullet Car"/>
    <w:basedOn w:val="BodyTextExplanationBulletCar"/>
    <w:link w:val="ITEAInstructionsBullet"/>
    <w:rsid w:val="005E777A"/>
    <w:rPr>
      <w:rFonts w:ascii="Arial" w:eastAsia="Times New Roman" w:hAnsi="Arial" w:cs="Times New Roman"/>
      <w:i/>
      <w:color w:val="00602B"/>
      <w:spacing w:val="4"/>
      <w:sz w:val="20"/>
      <w:szCs w:val="24"/>
      <w:lang w:val="en-GB" w:eastAsia="nl-NL"/>
    </w:rPr>
  </w:style>
  <w:style w:type="paragraph" w:customStyle="1" w:styleId="ITEAHeading2">
    <w:name w:val="ITEA_Heading_2"/>
    <w:basedOn w:val="Heading3withnumbering"/>
    <w:next w:val="ITEABodyText"/>
    <w:link w:val="ITEAHeading2Car"/>
    <w:qFormat/>
    <w:rsid w:val="00F876CD"/>
    <w:pPr>
      <w:numPr>
        <w:ilvl w:val="1"/>
        <w:numId w:val="4"/>
      </w:numPr>
      <w:spacing w:before="240" w:after="240"/>
      <w:ind w:left="-32766"/>
    </w:pPr>
  </w:style>
  <w:style w:type="character" w:customStyle="1" w:styleId="ITEAHeading2Car">
    <w:name w:val="ITEA_Heading_2 Car"/>
    <w:basedOn w:val="Heading3withnumberingCar"/>
    <w:link w:val="ITEAHeading2"/>
    <w:rsid w:val="00F876CD"/>
    <w:rPr>
      <w:rFonts w:ascii="Arial" w:eastAsiaTheme="majorEastAsia" w:hAnsi="Arial" w:cs="Arial"/>
      <w:b/>
      <w:bCs/>
      <w:color w:val="7F7F7F" w:themeColor="text1" w:themeTint="80"/>
      <w:spacing w:val="4"/>
      <w:sz w:val="24"/>
      <w:szCs w:val="24"/>
      <w:lang w:val="en-GB" w:eastAsia="nl-NL"/>
    </w:rPr>
  </w:style>
  <w:style w:type="paragraph" w:customStyle="1" w:styleId="ITEAHeading3">
    <w:name w:val="ITEA_Heading_3"/>
    <w:basedOn w:val="Heading4withnumbering"/>
    <w:next w:val="ITEABodyText"/>
    <w:link w:val="ITEAHeading3Car"/>
    <w:qFormat/>
    <w:rsid w:val="00F876CD"/>
    <w:pPr>
      <w:numPr>
        <w:ilvl w:val="2"/>
        <w:numId w:val="4"/>
      </w:numPr>
      <w:spacing w:before="200" w:after="160"/>
    </w:pPr>
  </w:style>
  <w:style w:type="character" w:customStyle="1" w:styleId="ITEAHeading3Car">
    <w:name w:val="ITEA_Heading_3 Car"/>
    <w:basedOn w:val="Heading4withnumberingCar"/>
    <w:link w:val="ITEAHeading3"/>
    <w:rsid w:val="00F876CD"/>
    <w:rPr>
      <w:rFonts w:ascii="Arial" w:eastAsia="Times New Roman" w:hAnsi="Arial" w:cs="Times New Roman"/>
      <w:b/>
      <w:color w:val="000000" w:themeColor="text1"/>
      <w:spacing w:val="4"/>
      <w:sz w:val="20"/>
      <w:szCs w:val="24"/>
      <w:lang w:val="en-GB" w:eastAsia="nl-NL"/>
    </w:rPr>
  </w:style>
  <w:style w:type="paragraph" w:customStyle="1" w:styleId="ITEAAnnexHeading1">
    <w:name w:val="ITEA_Annex_Heading_1"/>
    <w:basedOn w:val="Heading2"/>
    <w:link w:val="ITEAAnnexHeading1Car"/>
    <w:qFormat/>
    <w:rsid w:val="001658F2"/>
    <w:pPr>
      <w:pageBreakBefore/>
      <w:numPr>
        <w:numId w:val="11"/>
      </w:numPr>
    </w:pPr>
    <w:rPr>
      <w:lang w:val="en-GB"/>
    </w:rPr>
  </w:style>
  <w:style w:type="character" w:customStyle="1" w:styleId="ITEAAnnexHeading1Car">
    <w:name w:val="ITEA_Annex_Heading_1 Car"/>
    <w:basedOn w:val="Heading2Char"/>
    <w:link w:val="ITEAAnnexHeading1"/>
    <w:rsid w:val="001658F2"/>
    <w:rPr>
      <w:rFonts w:ascii="Arial" w:hAnsi="Arial"/>
      <w:b/>
      <w:color w:val="00A651" w:themeColor="accent1"/>
      <w:sz w:val="28"/>
      <w:szCs w:val="28"/>
      <w:lang w:val="en-GB"/>
    </w:rPr>
  </w:style>
  <w:style w:type="paragraph" w:customStyle="1" w:styleId="ITEABodyBullets">
    <w:name w:val="ITEA_BodyBullets"/>
    <w:basedOn w:val="Bullets"/>
    <w:link w:val="ITEABodyBulletsCar"/>
    <w:qFormat/>
    <w:rsid w:val="0018190B"/>
  </w:style>
  <w:style w:type="character" w:customStyle="1" w:styleId="ITEABodyBulletsCar">
    <w:name w:val="ITEA_BodyBullets Car"/>
    <w:basedOn w:val="BulletsCar"/>
    <w:link w:val="ITEABodyBullets"/>
    <w:rsid w:val="0018190B"/>
    <w:rPr>
      <w:rFonts w:ascii="Arial" w:eastAsia="Times New Roman" w:hAnsi="Arial" w:cs="Times New Roman"/>
      <w:color w:val="000000" w:themeColor="text1"/>
      <w:spacing w:val="4"/>
      <w:sz w:val="20"/>
      <w:szCs w:val="20"/>
      <w:lang w:val="en-GB" w:eastAsia="nl-NL"/>
    </w:rPr>
  </w:style>
  <w:style w:type="paragraph" w:customStyle="1" w:styleId="ITEATableBullets">
    <w:name w:val="ITEA_TableBullets"/>
    <w:basedOn w:val="Bulletsintables"/>
    <w:link w:val="ITEATableBulletsCar"/>
    <w:qFormat/>
    <w:rsid w:val="0018190B"/>
  </w:style>
  <w:style w:type="character" w:customStyle="1" w:styleId="ITEATableBulletsCar">
    <w:name w:val="ITEA_TableBullets Car"/>
    <w:basedOn w:val="BulletsintablesCar"/>
    <w:link w:val="ITEATableBullets"/>
    <w:rsid w:val="0018190B"/>
    <w:rPr>
      <w:rFonts w:ascii="Arial" w:eastAsia="Times New Roman" w:hAnsi="Arial" w:cs="Times New Roman"/>
      <w:color w:val="000000" w:themeColor="text1"/>
      <w:spacing w:val="4"/>
      <w:sz w:val="20"/>
      <w:szCs w:val="24"/>
      <w:lang w:val="en-GB" w:eastAsia="nl-NL"/>
    </w:rPr>
  </w:style>
  <w:style w:type="paragraph" w:customStyle="1" w:styleId="ITEAFigure">
    <w:name w:val="ITEA_Figure"/>
    <w:basedOn w:val="ITEABodyText"/>
    <w:link w:val="ITEAFigureCar"/>
    <w:qFormat/>
    <w:rsid w:val="00963638"/>
    <w:pPr>
      <w:spacing w:before="240"/>
      <w:jc w:val="center"/>
    </w:pPr>
  </w:style>
  <w:style w:type="character" w:customStyle="1" w:styleId="ITEAFigureCar">
    <w:name w:val="ITEA_Figure Car"/>
    <w:basedOn w:val="ITEABodyTextCar"/>
    <w:link w:val="ITEAFigure"/>
    <w:rsid w:val="00963638"/>
    <w:rPr>
      <w:rFonts w:ascii="Arial" w:eastAsia="Times New Roman" w:hAnsi="Arial" w:cs="Times New Roman"/>
      <w:color w:val="000000" w:themeColor="text1"/>
      <w:spacing w:val="4"/>
      <w:sz w:val="20"/>
      <w:szCs w:val="24"/>
      <w:lang w:val="en-GB" w:eastAsia="nl-NL"/>
    </w:rPr>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table" w:styleId="MediumShading1-Accent2">
    <w:name w:val="Medium Shading 1 Accent 2"/>
    <w:aliases w:val="ITEA_Table"/>
    <w:basedOn w:val="TableNormal"/>
    <w:uiPriority w:val="63"/>
    <w:rsid w:val="001C2F7B"/>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table" w:styleId="LightGrid">
    <w:name w:val="Light Grid"/>
    <w:basedOn w:val="TableNormal"/>
    <w:uiPriority w:val="62"/>
    <w:locked/>
    <w:rsid w:val="00E74D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locked/>
    <w:rsid w:val="00E74DCD"/>
    <w:pPr>
      <w:spacing w:after="0" w:line="240" w:lineRule="auto"/>
    </w:pPr>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paragraph" w:customStyle="1" w:styleId="ITEATableOfContent">
    <w:name w:val="ITEA_TableOfContent"/>
    <w:basedOn w:val="ITEAHeading0"/>
    <w:next w:val="ITEABodyText"/>
    <w:link w:val="ITEATableOfContentCar"/>
    <w:rsid w:val="008B36B4"/>
    <w:pPr>
      <w:outlineLvl w:val="9"/>
    </w:pPr>
    <w:rPr>
      <w:lang w:val="en-GB"/>
    </w:rPr>
  </w:style>
  <w:style w:type="character" w:customStyle="1" w:styleId="ITEATableOfContentCar">
    <w:name w:val="ITEA_TableOfContent Car"/>
    <w:basedOn w:val="ITEAHeading0Car"/>
    <w:link w:val="ITEATableOfContent"/>
    <w:rsid w:val="008B36B4"/>
    <w:rPr>
      <w:rFonts w:ascii="Arial" w:hAnsi="Arial"/>
      <w:b/>
      <w:color w:val="00A651" w:themeColor="accent1"/>
      <w:sz w:val="28"/>
      <w:szCs w:val="28"/>
      <w:lang w:val="en-GB"/>
    </w:rPr>
  </w:style>
  <w:style w:type="paragraph" w:styleId="Revision">
    <w:name w:val="Revision"/>
    <w:hidden/>
    <w:uiPriority w:val="99"/>
    <w:semiHidden/>
    <w:rsid w:val="00597824"/>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ITEATableTitle">
    <w:name w:val="ITEA_TableTitle"/>
    <w:basedOn w:val="TableNormal"/>
    <w:uiPriority w:val="99"/>
    <w:rsid w:val="00F81F2C"/>
    <w:pPr>
      <w:widowControl w:val="0"/>
      <w:spacing w:after="0" w:line="240" w:lineRule="auto"/>
      <w:jc w:val="center"/>
    </w:pPr>
    <w:rPr>
      <w:rFonts w:ascii="Arial" w:hAnsi="Arial"/>
      <w:smallCaps/>
      <w:color w:val="FFFFFF" w:themeColor="background1"/>
    </w:rPr>
    <w:tblPr>
      <w:tblStyleRowBandSize w:val="1"/>
      <w:jc w:val="center"/>
      <w:tblBorders>
        <w:top w:val="single" w:sz="4" w:space="0" w:color="808080" w:themeColor="background1" w:themeShade="80"/>
        <w:bottom w:val="single" w:sz="4" w:space="0" w:color="808080" w:themeColor="background1" w:themeShade="80"/>
      </w:tblBorders>
      <w:tblCellMar>
        <w:top w:w="170" w:type="dxa"/>
        <w:bottom w:w="170" w:type="dxa"/>
      </w:tblCellMar>
    </w:tblPr>
    <w:trPr>
      <w:jc w:val="center"/>
    </w:trPr>
    <w:tcPr>
      <w:shd w:val="clear" w:color="auto" w:fill="FFFFFF" w:themeFill="background1"/>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Arial" w:hAnsi="Arial"/>
        <w:b/>
        <w:caps w:val="0"/>
        <w:smallCaps w:val="0"/>
        <w:strike w:val="0"/>
        <w:dstrike w:val="0"/>
        <w:vanish w:val="0"/>
        <w:color w:val="FFFFFF" w:themeColor="background1"/>
        <w:sz w:val="24"/>
        <w:u w:val="none"/>
        <w:vertAlign w:val="baseline"/>
      </w:rPr>
      <w:tblPr/>
      <w:tcPr>
        <w:shd w:val="clear" w:color="auto" w:fill="42BA7C"/>
      </w:tcPr>
    </w:tblStylePr>
    <w:tblStylePr w:type="lastRow">
      <w:rPr>
        <w:color w:val="FFFFFF" w:themeColor="background1"/>
      </w:rPr>
    </w:tblStylePr>
  </w:style>
  <w:style w:type="paragraph" w:customStyle="1" w:styleId="ITEAInstructionsBullet-within">
    <w:name w:val="ITEA_InstructionsBullet-within"/>
    <w:basedOn w:val="ITEAInstructions"/>
    <w:rsid w:val="0003576E"/>
    <w:pPr>
      <w:numPr>
        <w:numId w:val="12"/>
      </w:numPr>
      <w:spacing w:before="120"/>
      <w:ind w:left="357" w:hanging="357"/>
    </w:pPr>
  </w:style>
  <w:style w:type="paragraph" w:customStyle="1" w:styleId="ITEAAutoGeneratedSection-bullet">
    <w:name w:val="ITEA_AutoGeneratedSection-bullet"/>
    <w:basedOn w:val="ITEAAutoGeneratedSection"/>
    <w:rsid w:val="00A02CCA"/>
    <w:pPr>
      <w:numPr>
        <w:numId w:val="13"/>
      </w:numPr>
      <w:spacing w:before="120"/>
      <w:ind w:left="357" w:hanging="357"/>
    </w:pPr>
  </w:style>
  <w:style w:type="table" w:styleId="LightShading">
    <w:name w:val="Light Shading"/>
    <w:basedOn w:val="TableNormal"/>
    <w:uiPriority w:val="60"/>
    <w:locked/>
    <w:rsid w:val="00F2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AHeading2wonum">
    <w:name w:val="ITEA_Heading_2_wo_num"/>
    <w:basedOn w:val="ITEAHeading2"/>
    <w:rsid w:val="00700D91"/>
    <w:pPr>
      <w:numPr>
        <w:ilvl w:val="0"/>
        <w:numId w:val="0"/>
      </w:numPr>
    </w:pPr>
  </w:style>
  <w:style w:type="paragraph" w:customStyle="1" w:styleId="ITEAHeading4">
    <w:name w:val="ITEA_Heading_4"/>
    <w:basedOn w:val="ITEAHeading3"/>
    <w:next w:val="ITEABodyText"/>
    <w:uiPriority w:val="99"/>
    <w:rsid w:val="00AF323F"/>
    <w:pPr>
      <w:numPr>
        <w:ilvl w:val="3"/>
      </w:num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character" w:customStyle="1" w:styleId="ITEATitleCar">
    <w:name w:val="ITEA_Title Car"/>
    <w:basedOn w:val="ITEABodyTextCar"/>
    <w:link w:val="ITEATitle"/>
    <w:rsid w:val="00676F0D"/>
    <w:rPr>
      <w:rFonts w:ascii="Arial" w:eastAsia="Times New Roman" w:hAnsi="Arial" w:cs="Times New Roman"/>
      <w:b/>
      <w:color w:val="00B050"/>
      <w:spacing w:val="4"/>
      <w:sz w:val="48"/>
      <w:szCs w:val="48"/>
      <w:lang w:val="en-GB" w:eastAsia="nl-NL"/>
    </w:rPr>
  </w:style>
  <w:style w:type="paragraph" w:customStyle="1" w:styleId="ITEASubTitle">
    <w:name w:val="ITEA_SubTitle"/>
    <w:basedOn w:val="Normal"/>
    <w:rsid w:val="00246F8D"/>
    <w:rPr>
      <w:color w:val="auto"/>
      <w:sz w:val="36"/>
    </w:rPr>
  </w:style>
  <w:style w:type="paragraph" w:customStyle="1" w:styleId="ITEAHeadingTableOfContents">
    <w:name w:val="ITEA_Heading_TableOfContents"/>
    <w:basedOn w:val="Heading2"/>
    <w:next w:val="ITEABodyText"/>
    <w:rsid w:val="008B36B4"/>
    <w:pPr>
      <w:spacing w:before="360" w:after="360"/>
    </w:pPr>
  </w:style>
  <w:style w:type="paragraph" w:customStyle="1" w:styleId="ITEAHeading0-bis">
    <w:name w:val="ITEA_Heading_0-bis"/>
    <w:basedOn w:val="ITEAHeading1"/>
    <w:next w:val="ITEABodyText"/>
    <w:locked/>
    <w:rsid w:val="00244204"/>
  </w:style>
  <w:style w:type="paragraph" w:customStyle="1" w:styleId="ITEAHeading5">
    <w:name w:val="ITEA_Heading_5"/>
    <w:basedOn w:val="ITEAHeading4"/>
    <w:next w:val="ITEABodyBullets"/>
    <w:locked/>
    <w:rsid w:val="00D001BC"/>
    <w:rPr>
      <w:color w:val="00A651" w:themeColor="accent1"/>
      <w:sz w:val="28"/>
    </w:rPr>
  </w:style>
  <w:style w:type="paragraph" w:customStyle="1" w:styleId="ITEATM1">
    <w:name w:val="ITEA_TM1"/>
    <w:basedOn w:val="TOC1"/>
    <w:locked/>
    <w:rsid w:val="00B80C60"/>
    <w:pPr>
      <w:tabs>
        <w:tab w:val="left" w:pos="1200"/>
        <w:tab w:val="right" w:leader="dot" w:pos="9060"/>
      </w:tabs>
    </w:pPr>
    <w:rPr>
      <w:noProof/>
      <w:color w:val="00A651" w:themeColor="accent1"/>
    </w:rPr>
  </w:style>
  <w:style w:type="paragraph" w:customStyle="1" w:styleId="ITEATM2">
    <w:name w:val="ITEA_TM2"/>
    <w:basedOn w:val="TOC2"/>
    <w:locked/>
    <w:rsid w:val="00B80C60"/>
    <w:rPr>
      <w:color w:val="00A651" w:themeColor="accent1"/>
    </w:rPr>
  </w:style>
  <w:style w:type="paragraph" w:customStyle="1" w:styleId="ITEATM3">
    <w:name w:val="ITEA_TM3"/>
    <w:basedOn w:val="TOC3"/>
    <w:locked/>
    <w:rsid w:val="00B80C60"/>
    <w:pPr>
      <w:tabs>
        <w:tab w:val="left" w:pos="1200"/>
      </w:tabs>
    </w:pPr>
    <w:rPr>
      <w:color w:val="00A651" w:themeColor="accent1"/>
    </w:rPr>
  </w:style>
  <w:style w:type="paragraph" w:customStyle="1" w:styleId="ITEASubTitle2">
    <w:name w:val="ITEA_SubTitle2"/>
    <w:basedOn w:val="ITEASubTitle"/>
    <w:next w:val="ITEABodyText"/>
    <w:rsid w:val="00246F8D"/>
    <w:rPr>
      <w:color w:val="7F7F7F" w:themeColor="accent2"/>
      <w:sz w:val="28"/>
      <w:szCs w:val="28"/>
    </w:rPr>
  </w:style>
  <w:style w:type="table" w:customStyle="1" w:styleId="TestStyle">
    <w:name w:val="TestStyle"/>
    <w:basedOn w:val="TableTheme"/>
    <w:uiPriority w:val="99"/>
    <w:rsid w:val="00BB24C9"/>
    <w:pPr>
      <w:spacing w:line="240" w:lineRule="auto"/>
    </w:pPr>
    <w:rPr>
      <w:rFonts w:ascii="Calibri" w:hAnsi="Calibri"/>
    </w:r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locked/>
    <w:rsid w:val="00BB24C9"/>
    <w:pPr>
      <w:spacing w:after="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character" w:customStyle="1" w:styleId="FootnoteTextChar">
    <w:name w:val="Footnote Text Char"/>
    <w:basedOn w:val="DefaultParagraphFont"/>
    <w:link w:val="FootnoteText"/>
    <w:uiPriority w:val="99"/>
    <w:semiHidden/>
    <w:rsid w:val="00F0781A"/>
    <w:rPr>
      <w:rFonts w:ascii="Arial" w:eastAsia="Times New Roman" w:hAnsi="Arial" w:cs="Times New Roman"/>
      <w:color w:val="000000" w:themeColor="text1"/>
      <w:spacing w:val="4"/>
      <w:sz w:val="20"/>
      <w:szCs w:val="20"/>
      <w:lang w:val="en-GB" w:eastAsia="nl-NL"/>
    </w:rPr>
  </w:style>
  <w:style w:type="character" w:styleId="FootnoteReference">
    <w:name w:val="footnote reference"/>
    <w:basedOn w:val="DefaultParagraphFont"/>
    <w:uiPriority w:val="99"/>
    <w:semiHidden/>
    <w:unhideWhenUsed/>
    <w:locked/>
    <w:rsid w:val="00F0781A"/>
    <w:rPr>
      <w:vertAlign w:val="superscript"/>
    </w:rPr>
  </w:style>
  <w:style w:type="character" w:styleId="UnresolvedMention">
    <w:name w:val="Unresolved Mention"/>
    <w:basedOn w:val="DefaultParagraphFont"/>
    <w:uiPriority w:val="99"/>
    <w:semiHidden/>
    <w:unhideWhenUsed/>
    <w:rsid w:val="00A405F4"/>
    <w:rPr>
      <w:color w:val="605E5C"/>
      <w:shd w:val="clear" w:color="auto" w:fill="E1DFDD"/>
    </w:rPr>
  </w:style>
  <w:style w:type="paragraph" w:styleId="Date">
    <w:name w:val="Date"/>
    <w:basedOn w:val="Normal"/>
    <w:next w:val="Normal"/>
    <w:link w:val="DateChar"/>
    <w:uiPriority w:val="99"/>
    <w:semiHidden/>
    <w:unhideWhenUsed/>
    <w:locked/>
    <w:rsid w:val="00A405F4"/>
  </w:style>
  <w:style w:type="character" w:customStyle="1" w:styleId="DateChar">
    <w:name w:val="Date Char"/>
    <w:basedOn w:val="DefaultParagraphFont"/>
    <w:link w:val="Date"/>
    <w:uiPriority w:val="99"/>
    <w:semiHidden/>
    <w:rsid w:val="00A405F4"/>
    <w:rPr>
      <w:rFonts w:ascii="Arial" w:eastAsia="Times New Roman" w:hAnsi="Arial" w:cs="Times New Roman"/>
      <w:color w:val="000000" w:themeColor="text1"/>
      <w:spacing w:val="4"/>
      <w:sz w:val="20"/>
      <w:szCs w:val="24"/>
      <w:lang w:val="en-GB" w:eastAsia="nl-NL"/>
    </w:rPr>
  </w:style>
  <w:style w:type="paragraph" w:customStyle="1" w:styleId="Listefiche">
    <w:name w:val="Liste fiche"/>
    <w:basedOn w:val="Normal"/>
    <w:autoRedefine/>
    <w:rsid w:val="00A405F4"/>
    <w:pPr>
      <w:numPr>
        <w:numId w:val="14"/>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qFormat/>
    <w:locked/>
    <w:rsid w:val="00AB4E78"/>
    <w:pPr>
      <w:spacing w:before="240" w:after="60" w:line="240" w:lineRule="auto"/>
      <w:jc w:val="center"/>
      <w:outlineLvl w:val="0"/>
    </w:pPr>
    <w:rPr>
      <w:rFonts w:ascii="Cambria" w:hAnsi="Cambria"/>
      <w:b/>
      <w:bCs/>
      <w:color w:val="auto"/>
      <w:spacing w:val="0"/>
      <w:kern w:val="28"/>
      <w:sz w:val="32"/>
      <w:szCs w:val="32"/>
      <w:lang w:val="fr-FR" w:eastAsia="fr-FR"/>
    </w:rPr>
  </w:style>
  <w:style w:type="character" w:customStyle="1" w:styleId="TitleChar">
    <w:name w:val="Title Char"/>
    <w:basedOn w:val="DefaultParagraphFont"/>
    <w:link w:val="Title"/>
    <w:rsid w:val="00AB4E78"/>
    <w:rPr>
      <w:rFonts w:ascii="Cambria" w:eastAsia="Times New Roman" w:hAnsi="Cambria" w:cs="Times New Roman"/>
      <w:b/>
      <w:bCs/>
      <w:kern w:val="28"/>
      <w:sz w:val="32"/>
      <w:szCs w:val="32"/>
      <w:lang w:val="fr-FR" w:eastAsia="fr-FR"/>
    </w:rPr>
  </w:style>
  <w:style w:type="paragraph" w:styleId="ListBullet">
    <w:name w:val="List Bullet"/>
    <w:basedOn w:val="Normal"/>
    <w:uiPriority w:val="99"/>
    <w:unhideWhenUsed/>
    <w:locked/>
    <w:rsid w:val="001C2A50"/>
    <w:pPr>
      <w:numPr>
        <w:numId w:val="15"/>
      </w:numPr>
      <w:contextualSpacing/>
    </w:pPr>
  </w:style>
  <w:style w:type="paragraph" w:styleId="NormalWeb">
    <w:name w:val="Normal (Web)"/>
    <w:basedOn w:val="Normal"/>
    <w:uiPriority w:val="99"/>
    <w:unhideWhenUsed/>
    <w:locked/>
    <w:rsid w:val="002F2ABE"/>
    <w:pPr>
      <w:spacing w:before="100" w:beforeAutospacing="1" w:after="100" w:afterAutospacing="1" w:line="240" w:lineRule="auto"/>
    </w:pPr>
    <w:rPr>
      <w:rFonts w:ascii="Calibri" w:eastAsiaTheme="minorHAnsi" w:hAnsi="Calibri" w:cs="Calibri"/>
      <w:color w:val="000000"/>
      <w:spacing w:val="0"/>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5">
      <w:bodyDiv w:val="1"/>
      <w:marLeft w:val="0"/>
      <w:marRight w:val="0"/>
      <w:marTop w:val="0"/>
      <w:marBottom w:val="0"/>
      <w:divBdr>
        <w:top w:val="none" w:sz="0" w:space="0" w:color="auto"/>
        <w:left w:val="none" w:sz="0" w:space="0" w:color="auto"/>
        <w:bottom w:val="none" w:sz="0" w:space="0" w:color="auto"/>
        <w:right w:val="none" w:sz="0" w:space="0" w:color="auto"/>
      </w:divBdr>
    </w:div>
    <w:div w:id="35082347">
      <w:bodyDiv w:val="1"/>
      <w:marLeft w:val="0"/>
      <w:marRight w:val="0"/>
      <w:marTop w:val="0"/>
      <w:marBottom w:val="0"/>
      <w:divBdr>
        <w:top w:val="none" w:sz="0" w:space="0" w:color="auto"/>
        <w:left w:val="none" w:sz="0" w:space="0" w:color="auto"/>
        <w:bottom w:val="none" w:sz="0" w:space="0" w:color="auto"/>
        <w:right w:val="none" w:sz="0" w:space="0" w:color="auto"/>
      </w:divBdr>
    </w:div>
    <w:div w:id="63190667">
      <w:bodyDiv w:val="1"/>
      <w:marLeft w:val="0"/>
      <w:marRight w:val="0"/>
      <w:marTop w:val="0"/>
      <w:marBottom w:val="0"/>
      <w:divBdr>
        <w:top w:val="none" w:sz="0" w:space="0" w:color="auto"/>
        <w:left w:val="none" w:sz="0" w:space="0" w:color="auto"/>
        <w:bottom w:val="none" w:sz="0" w:space="0" w:color="auto"/>
        <w:right w:val="none" w:sz="0" w:space="0" w:color="auto"/>
      </w:divBdr>
    </w:div>
    <w:div w:id="148905105">
      <w:bodyDiv w:val="1"/>
      <w:marLeft w:val="0"/>
      <w:marRight w:val="0"/>
      <w:marTop w:val="0"/>
      <w:marBottom w:val="0"/>
      <w:divBdr>
        <w:top w:val="none" w:sz="0" w:space="0" w:color="auto"/>
        <w:left w:val="none" w:sz="0" w:space="0" w:color="auto"/>
        <w:bottom w:val="none" w:sz="0" w:space="0" w:color="auto"/>
        <w:right w:val="none" w:sz="0" w:space="0" w:color="auto"/>
      </w:divBdr>
    </w:div>
    <w:div w:id="169174678">
      <w:bodyDiv w:val="1"/>
      <w:marLeft w:val="0"/>
      <w:marRight w:val="0"/>
      <w:marTop w:val="0"/>
      <w:marBottom w:val="0"/>
      <w:divBdr>
        <w:top w:val="none" w:sz="0" w:space="0" w:color="auto"/>
        <w:left w:val="none" w:sz="0" w:space="0" w:color="auto"/>
        <w:bottom w:val="none" w:sz="0" w:space="0" w:color="auto"/>
        <w:right w:val="none" w:sz="0" w:space="0" w:color="auto"/>
      </w:divBdr>
    </w:div>
    <w:div w:id="244150953">
      <w:bodyDiv w:val="1"/>
      <w:marLeft w:val="0"/>
      <w:marRight w:val="0"/>
      <w:marTop w:val="0"/>
      <w:marBottom w:val="0"/>
      <w:divBdr>
        <w:top w:val="none" w:sz="0" w:space="0" w:color="auto"/>
        <w:left w:val="none" w:sz="0" w:space="0" w:color="auto"/>
        <w:bottom w:val="none" w:sz="0" w:space="0" w:color="auto"/>
        <w:right w:val="none" w:sz="0" w:space="0" w:color="auto"/>
      </w:divBdr>
    </w:div>
    <w:div w:id="291059317">
      <w:bodyDiv w:val="1"/>
      <w:marLeft w:val="0"/>
      <w:marRight w:val="0"/>
      <w:marTop w:val="0"/>
      <w:marBottom w:val="0"/>
      <w:divBdr>
        <w:top w:val="none" w:sz="0" w:space="0" w:color="auto"/>
        <w:left w:val="none" w:sz="0" w:space="0" w:color="auto"/>
        <w:bottom w:val="none" w:sz="0" w:space="0" w:color="auto"/>
        <w:right w:val="none" w:sz="0" w:space="0" w:color="auto"/>
      </w:divBdr>
    </w:div>
    <w:div w:id="417214075">
      <w:bodyDiv w:val="1"/>
      <w:marLeft w:val="0"/>
      <w:marRight w:val="0"/>
      <w:marTop w:val="0"/>
      <w:marBottom w:val="0"/>
      <w:divBdr>
        <w:top w:val="none" w:sz="0" w:space="0" w:color="auto"/>
        <w:left w:val="none" w:sz="0" w:space="0" w:color="auto"/>
        <w:bottom w:val="none" w:sz="0" w:space="0" w:color="auto"/>
        <w:right w:val="none" w:sz="0" w:space="0" w:color="auto"/>
      </w:divBdr>
      <w:divsChild>
        <w:div w:id="24900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79257">
              <w:marLeft w:val="0"/>
              <w:marRight w:val="0"/>
              <w:marTop w:val="0"/>
              <w:marBottom w:val="0"/>
              <w:divBdr>
                <w:top w:val="none" w:sz="0" w:space="0" w:color="auto"/>
                <w:left w:val="none" w:sz="0" w:space="0" w:color="auto"/>
                <w:bottom w:val="none" w:sz="0" w:space="0" w:color="auto"/>
                <w:right w:val="none" w:sz="0" w:space="0" w:color="auto"/>
              </w:divBdr>
              <w:divsChild>
                <w:div w:id="1333143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2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8189">
      <w:bodyDiv w:val="1"/>
      <w:marLeft w:val="0"/>
      <w:marRight w:val="0"/>
      <w:marTop w:val="0"/>
      <w:marBottom w:val="0"/>
      <w:divBdr>
        <w:top w:val="none" w:sz="0" w:space="0" w:color="auto"/>
        <w:left w:val="none" w:sz="0" w:space="0" w:color="auto"/>
        <w:bottom w:val="none" w:sz="0" w:space="0" w:color="auto"/>
        <w:right w:val="none" w:sz="0" w:space="0" w:color="auto"/>
      </w:divBdr>
    </w:div>
    <w:div w:id="545218437">
      <w:bodyDiv w:val="1"/>
      <w:marLeft w:val="0"/>
      <w:marRight w:val="0"/>
      <w:marTop w:val="0"/>
      <w:marBottom w:val="0"/>
      <w:divBdr>
        <w:top w:val="none" w:sz="0" w:space="0" w:color="auto"/>
        <w:left w:val="none" w:sz="0" w:space="0" w:color="auto"/>
        <w:bottom w:val="none" w:sz="0" w:space="0" w:color="auto"/>
        <w:right w:val="none" w:sz="0" w:space="0" w:color="auto"/>
      </w:divBdr>
    </w:div>
    <w:div w:id="615140206">
      <w:bodyDiv w:val="1"/>
      <w:marLeft w:val="0"/>
      <w:marRight w:val="0"/>
      <w:marTop w:val="0"/>
      <w:marBottom w:val="0"/>
      <w:divBdr>
        <w:top w:val="none" w:sz="0" w:space="0" w:color="auto"/>
        <w:left w:val="none" w:sz="0" w:space="0" w:color="auto"/>
        <w:bottom w:val="none" w:sz="0" w:space="0" w:color="auto"/>
        <w:right w:val="none" w:sz="0" w:space="0" w:color="auto"/>
      </w:divBdr>
    </w:div>
    <w:div w:id="616521794">
      <w:bodyDiv w:val="1"/>
      <w:marLeft w:val="0"/>
      <w:marRight w:val="0"/>
      <w:marTop w:val="0"/>
      <w:marBottom w:val="0"/>
      <w:divBdr>
        <w:top w:val="none" w:sz="0" w:space="0" w:color="auto"/>
        <w:left w:val="none" w:sz="0" w:space="0" w:color="auto"/>
        <w:bottom w:val="none" w:sz="0" w:space="0" w:color="auto"/>
        <w:right w:val="none" w:sz="0" w:space="0" w:color="auto"/>
      </w:divBdr>
    </w:div>
    <w:div w:id="702444477">
      <w:bodyDiv w:val="1"/>
      <w:marLeft w:val="0"/>
      <w:marRight w:val="0"/>
      <w:marTop w:val="0"/>
      <w:marBottom w:val="0"/>
      <w:divBdr>
        <w:top w:val="none" w:sz="0" w:space="0" w:color="auto"/>
        <w:left w:val="none" w:sz="0" w:space="0" w:color="auto"/>
        <w:bottom w:val="none" w:sz="0" w:space="0" w:color="auto"/>
        <w:right w:val="none" w:sz="0" w:space="0" w:color="auto"/>
      </w:divBdr>
    </w:div>
    <w:div w:id="717514217">
      <w:bodyDiv w:val="1"/>
      <w:marLeft w:val="0"/>
      <w:marRight w:val="0"/>
      <w:marTop w:val="0"/>
      <w:marBottom w:val="0"/>
      <w:divBdr>
        <w:top w:val="none" w:sz="0" w:space="0" w:color="auto"/>
        <w:left w:val="none" w:sz="0" w:space="0" w:color="auto"/>
        <w:bottom w:val="none" w:sz="0" w:space="0" w:color="auto"/>
        <w:right w:val="none" w:sz="0" w:space="0" w:color="auto"/>
      </w:divBdr>
    </w:div>
    <w:div w:id="781263297">
      <w:bodyDiv w:val="1"/>
      <w:marLeft w:val="0"/>
      <w:marRight w:val="0"/>
      <w:marTop w:val="0"/>
      <w:marBottom w:val="0"/>
      <w:divBdr>
        <w:top w:val="none" w:sz="0" w:space="0" w:color="auto"/>
        <w:left w:val="none" w:sz="0" w:space="0" w:color="auto"/>
        <w:bottom w:val="none" w:sz="0" w:space="0" w:color="auto"/>
        <w:right w:val="none" w:sz="0" w:space="0" w:color="auto"/>
      </w:divBdr>
    </w:div>
    <w:div w:id="806051835">
      <w:bodyDiv w:val="1"/>
      <w:marLeft w:val="0"/>
      <w:marRight w:val="0"/>
      <w:marTop w:val="0"/>
      <w:marBottom w:val="0"/>
      <w:divBdr>
        <w:top w:val="none" w:sz="0" w:space="0" w:color="auto"/>
        <w:left w:val="none" w:sz="0" w:space="0" w:color="auto"/>
        <w:bottom w:val="none" w:sz="0" w:space="0" w:color="auto"/>
        <w:right w:val="none" w:sz="0" w:space="0" w:color="auto"/>
      </w:divBdr>
    </w:div>
    <w:div w:id="884678875">
      <w:bodyDiv w:val="1"/>
      <w:marLeft w:val="0"/>
      <w:marRight w:val="0"/>
      <w:marTop w:val="0"/>
      <w:marBottom w:val="0"/>
      <w:divBdr>
        <w:top w:val="none" w:sz="0" w:space="0" w:color="auto"/>
        <w:left w:val="none" w:sz="0" w:space="0" w:color="auto"/>
        <w:bottom w:val="none" w:sz="0" w:space="0" w:color="auto"/>
        <w:right w:val="none" w:sz="0" w:space="0" w:color="auto"/>
      </w:divBdr>
      <w:divsChild>
        <w:div w:id="542138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174399">
              <w:marLeft w:val="0"/>
              <w:marRight w:val="0"/>
              <w:marTop w:val="0"/>
              <w:marBottom w:val="0"/>
              <w:divBdr>
                <w:top w:val="none" w:sz="0" w:space="0" w:color="auto"/>
                <w:left w:val="none" w:sz="0" w:space="0" w:color="auto"/>
                <w:bottom w:val="none" w:sz="0" w:space="0" w:color="auto"/>
                <w:right w:val="none" w:sz="0" w:space="0" w:color="auto"/>
              </w:divBdr>
              <w:divsChild>
                <w:div w:id="18795390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09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7129">
      <w:bodyDiv w:val="1"/>
      <w:marLeft w:val="0"/>
      <w:marRight w:val="0"/>
      <w:marTop w:val="0"/>
      <w:marBottom w:val="0"/>
      <w:divBdr>
        <w:top w:val="none" w:sz="0" w:space="0" w:color="auto"/>
        <w:left w:val="none" w:sz="0" w:space="0" w:color="auto"/>
        <w:bottom w:val="none" w:sz="0" w:space="0" w:color="auto"/>
        <w:right w:val="none" w:sz="0" w:space="0" w:color="auto"/>
      </w:divBdr>
    </w:div>
    <w:div w:id="920407775">
      <w:bodyDiv w:val="1"/>
      <w:marLeft w:val="0"/>
      <w:marRight w:val="0"/>
      <w:marTop w:val="0"/>
      <w:marBottom w:val="0"/>
      <w:divBdr>
        <w:top w:val="none" w:sz="0" w:space="0" w:color="auto"/>
        <w:left w:val="none" w:sz="0" w:space="0" w:color="auto"/>
        <w:bottom w:val="none" w:sz="0" w:space="0" w:color="auto"/>
        <w:right w:val="none" w:sz="0" w:space="0" w:color="auto"/>
      </w:divBdr>
      <w:divsChild>
        <w:div w:id="387262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50750">
              <w:marLeft w:val="0"/>
              <w:marRight w:val="0"/>
              <w:marTop w:val="0"/>
              <w:marBottom w:val="0"/>
              <w:divBdr>
                <w:top w:val="none" w:sz="0" w:space="0" w:color="auto"/>
                <w:left w:val="none" w:sz="0" w:space="0" w:color="auto"/>
                <w:bottom w:val="none" w:sz="0" w:space="0" w:color="auto"/>
                <w:right w:val="none" w:sz="0" w:space="0" w:color="auto"/>
              </w:divBdr>
              <w:divsChild>
                <w:div w:id="1386947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5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6058">
      <w:bodyDiv w:val="1"/>
      <w:marLeft w:val="0"/>
      <w:marRight w:val="0"/>
      <w:marTop w:val="0"/>
      <w:marBottom w:val="0"/>
      <w:divBdr>
        <w:top w:val="none" w:sz="0" w:space="0" w:color="auto"/>
        <w:left w:val="none" w:sz="0" w:space="0" w:color="auto"/>
        <w:bottom w:val="none" w:sz="0" w:space="0" w:color="auto"/>
        <w:right w:val="none" w:sz="0" w:space="0" w:color="auto"/>
      </w:divBdr>
    </w:div>
    <w:div w:id="1060665260">
      <w:bodyDiv w:val="1"/>
      <w:marLeft w:val="0"/>
      <w:marRight w:val="0"/>
      <w:marTop w:val="0"/>
      <w:marBottom w:val="0"/>
      <w:divBdr>
        <w:top w:val="none" w:sz="0" w:space="0" w:color="auto"/>
        <w:left w:val="none" w:sz="0" w:space="0" w:color="auto"/>
        <w:bottom w:val="none" w:sz="0" w:space="0" w:color="auto"/>
        <w:right w:val="none" w:sz="0" w:space="0" w:color="auto"/>
      </w:divBdr>
    </w:div>
    <w:div w:id="1106852732">
      <w:bodyDiv w:val="1"/>
      <w:marLeft w:val="0"/>
      <w:marRight w:val="0"/>
      <w:marTop w:val="0"/>
      <w:marBottom w:val="0"/>
      <w:divBdr>
        <w:top w:val="none" w:sz="0" w:space="0" w:color="auto"/>
        <w:left w:val="none" w:sz="0" w:space="0" w:color="auto"/>
        <w:bottom w:val="none" w:sz="0" w:space="0" w:color="auto"/>
        <w:right w:val="none" w:sz="0" w:space="0" w:color="auto"/>
      </w:divBdr>
    </w:div>
    <w:div w:id="1115556777">
      <w:bodyDiv w:val="1"/>
      <w:marLeft w:val="0"/>
      <w:marRight w:val="0"/>
      <w:marTop w:val="0"/>
      <w:marBottom w:val="0"/>
      <w:divBdr>
        <w:top w:val="none" w:sz="0" w:space="0" w:color="auto"/>
        <w:left w:val="none" w:sz="0" w:space="0" w:color="auto"/>
        <w:bottom w:val="none" w:sz="0" w:space="0" w:color="auto"/>
        <w:right w:val="none" w:sz="0" w:space="0" w:color="auto"/>
      </w:divBdr>
    </w:div>
    <w:div w:id="1249969034">
      <w:bodyDiv w:val="1"/>
      <w:marLeft w:val="0"/>
      <w:marRight w:val="0"/>
      <w:marTop w:val="0"/>
      <w:marBottom w:val="0"/>
      <w:divBdr>
        <w:top w:val="none" w:sz="0" w:space="0" w:color="auto"/>
        <w:left w:val="none" w:sz="0" w:space="0" w:color="auto"/>
        <w:bottom w:val="none" w:sz="0" w:space="0" w:color="auto"/>
        <w:right w:val="none" w:sz="0" w:space="0" w:color="auto"/>
      </w:divBdr>
    </w:div>
    <w:div w:id="1266380529">
      <w:bodyDiv w:val="1"/>
      <w:marLeft w:val="0"/>
      <w:marRight w:val="0"/>
      <w:marTop w:val="0"/>
      <w:marBottom w:val="0"/>
      <w:divBdr>
        <w:top w:val="none" w:sz="0" w:space="0" w:color="auto"/>
        <w:left w:val="none" w:sz="0" w:space="0" w:color="auto"/>
        <w:bottom w:val="none" w:sz="0" w:space="0" w:color="auto"/>
        <w:right w:val="none" w:sz="0" w:space="0" w:color="auto"/>
      </w:divBdr>
    </w:div>
    <w:div w:id="1334183759">
      <w:bodyDiv w:val="1"/>
      <w:marLeft w:val="0"/>
      <w:marRight w:val="0"/>
      <w:marTop w:val="0"/>
      <w:marBottom w:val="0"/>
      <w:divBdr>
        <w:top w:val="none" w:sz="0" w:space="0" w:color="auto"/>
        <w:left w:val="none" w:sz="0" w:space="0" w:color="auto"/>
        <w:bottom w:val="none" w:sz="0" w:space="0" w:color="auto"/>
        <w:right w:val="none" w:sz="0" w:space="0" w:color="auto"/>
      </w:divBdr>
      <w:divsChild>
        <w:div w:id="38275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65456">
              <w:marLeft w:val="0"/>
              <w:marRight w:val="0"/>
              <w:marTop w:val="0"/>
              <w:marBottom w:val="0"/>
              <w:divBdr>
                <w:top w:val="none" w:sz="0" w:space="0" w:color="auto"/>
                <w:left w:val="none" w:sz="0" w:space="0" w:color="auto"/>
                <w:bottom w:val="none" w:sz="0" w:space="0" w:color="auto"/>
                <w:right w:val="none" w:sz="0" w:space="0" w:color="auto"/>
              </w:divBdr>
              <w:divsChild>
                <w:div w:id="96560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70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99090">
      <w:bodyDiv w:val="1"/>
      <w:marLeft w:val="0"/>
      <w:marRight w:val="0"/>
      <w:marTop w:val="0"/>
      <w:marBottom w:val="0"/>
      <w:divBdr>
        <w:top w:val="none" w:sz="0" w:space="0" w:color="auto"/>
        <w:left w:val="none" w:sz="0" w:space="0" w:color="auto"/>
        <w:bottom w:val="none" w:sz="0" w:space="0" w:color="auto"/>
        <w:right w:val="none" w:sz="0" w:space="0" w:color="auto"/>
      </w:divBdr>
    </w:div>
    <w:div w:id="1586569049">
      <w:bodyDiv w:val="1"/>
      <w:marLeft w:val="0"/>
      <w:marRight w:val="0"/>
      <w:marTop w:val="0"/>
      <w:marBottom w:val="0"/>
      <w:divBdr>
        <w:top w:val="none" w:sz="0" w:space="0" w:color="auto"/>
        <w:left w:val="none" w:sz="0" w:space="0" w:color="auto"/>
        <w:bottom w:val="none" w:sz="0" w:space="0" w:color="auto"/>
        <w:right w:val="none" w:sz="0" w:space="0" w:color="auto"/>
      </w:divBdr>
    </w:div>
    <w:div w:id="1589969223">
      <w:bodyDiv w:val="1"/>
      <w:marLeft w:val="0"/>
      <w:marRight w:val="0"/>
      <w:marTop w:val="0"/>
      <w:marBottom w:val="0"/>
      <w:divBdr>
        <w:top w:val="none" w:sz="0" w:space="0" w:color="auto"/>
        <w:left w:val="none" w:sz="0" w:space="0" w:color="auto"/>
        <w:bottom w:val="none" w:sz="0" w:space="0" w:color="auto"/>
        <w:right w:val="none" w:sz="0" w:space="0" w:color="auto"/>
      </w:divBdr>
    </w:div>
    <w:div w:id="1618215096">
      <w:bodyDiv w:val="1"/>
      <w:marLeft w:val="0"/>
      <w:marRight w:val="0"/>
      <w:marTop w:val="0"/>
      <w:marBottom w:val="0"/>
      <w:divBdr>
        <w:top w:val="none" w:sz="0" w:space="0" w:color="auto"/>
        <w:left w:val="none" w:sz="0" w:space="0" w:color="auto"/>
        <w:bottom w:val="none" w:sz="0" w:space="0" w:color="auto"/>
        <w:right w:val="none" w:sz="0" w:space="0" w:color="auto"/>
      </w:divBdr>
    </w:div>
    <w:div w:id="1690057496">
      <w:bodyDiv w:val="1"/>
      <w:marLeft w:val="0"/>
      <w:marRight w:val="0"/>
      <w:marTop w:val="0"/>
      <w:marBottom w:val="0"/>
      <w:divBdr>
        <w:top w:val="none" w:sz="0" w:space="0" w:color="auto"/>
        <w:left w:val="none" w:sz="0" w:space="0" w:color="auto"/>
        <w:bottom w:val="none" w:sz="0" w:space="0" w:color="auto"/>
        <w:right w:val="none" w:sz="0" w:space="0" w:color="auto"/>
      </w:divBdr>
      <w:divsChild>
        <w:div w:id="1524637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08144">
              <w:marLeft w:val="0"/>
              <w:marRight w:val="0"/>
              <w:marTop w:val="0"/>
              <w:marBottom w:val="0"/>
              <w:divBdr>
                <w:top w:val="none" w:sz="0" w:space="0" w:color="auto"/>
                <w:left w:val="none" w:sz="0" w:space="0" w:color="auto"/>
                <w:bottom w:val="none" w:sz="0" w:space="0" w:color="auto"/>
                <w:right w:val="none" w:sz="0" w:space="0" w:color="auto"/>
              </w:divBdr>
              <w:divsChild>
                <w:div w:id="858658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34030">
      <w:bodyDiv w:val="1"/>
      <w:marLeft w:val="0"/>
      <w:marRight w:val="0"/>
      <w:marTop w:val="0"/>
      <w:marBottom w:val="0"/>
      <w:divBdr>
        <w:top w:val="none" w:sz="0" w:space="0" w:color="auto"/>
        <w:left w:val="none" w:sz="0" w:space="0" w:color="auto"/>
        <w:bottom w:val="none" w:sz="0" w:space="0" w:color="auto"/>
        <w:right w:val="none" w:sz="0" w:space="0" w:color="auto"/>
      </w:divBdr>
    </w:div>
    <w:div w:id="2039041494">
      <w:bodyDiv w:val="1"/>
      <w:marLeft w:val="0"/>
      <w:marRight w:val="0"/>
      <w:marTop w:val="0"/>
      <w:marBottom w:val="0"/>
      <w:divBdr>
        <w:top w:val="none" w:sz="0" w:space="0" w:color="auto"/>
        <w:left w:val="none" w:sz="0" w:space="0" w:color="auto"/>
        <w:bottom w:val="none" w:sz="0" w:space="0" w:color="auto"/>
        <w:right w:val="none" w:sz="0" w:space="0" w:color="auto"/>
      </w:divBdr>
    </w:div>
    <w:div w:id="2084907034">
      <w:bodyDiv w:val="1"/>
      <w:marLeft w:val="0"/>
      <w:marRight w:val="0"/>
      <w:marTop w:val="0"/>
      <w:marBottom w:val="0"/>
      <w:divBdr>
        <w:top w:val="none" w:sz="0" w:space="0" w:color="auto"/>
        <w:left w:val="none" w:sz="0" w:space="0" w:color="auto"/>
        <w:bottom w:val="none" w:sz="0" w:space="0" w:color="auto"/>
        <w:right w:val="none" w:sz="0" w:space="0" w:color="auto"/>
      </w:divBdr>
    </w:div>
    <w:div w:id="2098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urzel\Documents\EADS\Documents\ITEA\templates\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042E9-73D5-4BB6-AB44-9BDDBA16AF74}">
  <ds:schemaRefs>
    <ds:schemaRef ds:uri="http://schemas.microsoft.com/sharepoint/v3/contenttype/forms"/>
  </ds:schemaRefs>
</ds:datastoreItem>
</file>

<file path=customXml/itemProps2.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267E1-D2E4-4ADB-9C3C-845CE1A2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53</TotalTime>
  <Pages>6</Pages>
  <Words>472</Words>
  <Characters>2326</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 Ham</dc:creator>
  <cp:keywords/>
  <dc:description/>
  <cp:lastModifiedBy>Bomhof, F.W. (Freek)</cp:lastModifiedBy>
  <cp:revision>5</cp:revision>
  <cp:lastPrinted>2018-08-23T15:29:00Z</cp:lastPrinted>
  <dcterms:created xsi:type="dcterms:W3CDTF">2021-06-10T11:31:00Z</dcterms:created>
  <dcterms:modified xsi:type="dcterms:W3CDTF">2021-06-30T11:47:00Z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