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726DA" w14:textId="77777777" w:rsidR="004F6236" w:rsidRPr="005C216F" w:rsidRDefault="00827D47">
      <w:pPr>
        <w:rPr>
          <w:lang w:val="en-US"/>
        </w:rPr>
      </w:pPr>
      <w:r w:rsidRPr="005C216F">
        <w:rPr>
          <w:lang w:val="en-US"/>
        </w:rPr>
        <w:t xml:space="preserve"> </w:t>
      </w:r>
    </w:p>
    <w:p w14:paraId="098A5E6D" w14:textId="77777777" w:rsidR="004F6236" w:rsidRPr="005C216F" w:rsidRDefault="00827D47">
      <w:pPr>
        <w:rPr>
          <w:lang w:val="en-US"/>
        </w:rPr>
      </w:pPr>
      <w:r w:rsidRPr="005C216F">
        <w:rPr>
          <w:lang w:val="en-US"/>
        </w:rPr>
        <w:t xml:space="preserve"> </w:t>
      </w:r>
    </w:p>
    <w:p w14:paraId="1C553E49" w14:textId="77777777" w:rsidR="004F6236" w:rsidRPr="005C216F" w:rsidRDefault="00827D47">
      <w:pPr>
        <w:rPr>
          <w:lang w:val="en-US"/>
        </w:rPr>
      </w:pPr>
      <w:r w:rsidRPr="005C216F">
        <w:rPr>
          <w:lang w:val="en-US"/>
        </w:rPr>
        <w:t xml:space="preserve"> </w:t>
      </w:r>
      <w:r>
        <w:rPr>
          <w:noProof/>
        </w:rPr>
        <w:drawing>
          <wp:anchor distT="114300" distB="114300" distL="114300" distR="114300" simplePos="0" relativeHeight="251658240" behindDoc="0" locked="0" layoutInCell="1" hidden="0" allowOverlap="1" wp14:anchorId="6A2E5BFF" wp14:editId="0F8C3702">
            <wp:simplePos x="0" y="0"/>
            <wp:positionH relativeFrom="column">
              <wp:posOffset>-238124</wp:posOffset>
            </wp:positionH>
            <wp:positionV relativeFrom="paragraph">
              <wp:posOffset>180975</wp:posOffset>
            </wp:positionV>
            <wp:extent cx="1800523" cy="1220489"/>
            <wp:effectExtent l="0" t="0" r="0" b="0"/>
            <wp:wrapSquare wrapText="bothSides" distT="114300" distB="11430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800523" cy="1220489"/>
                    </a:xfrm>
                    <a:prstGeom prst="rect">
                      <a:avLst/>
                    </a:prstGeom>
                    <a:ln/>
                  </pic:spPr>
                </pic:pic>
              </a:graphicData>
            </a:graphic>
          </wp:anchor>
        </w:drawing>
      </w:r>
    </w:p>
    <w:p w14:paraId="0D434353" w14:textId="77777777" w:rsidR="004F6236" w:rsidRPr="005C216F" w:rsidRDefault="00827D47">
      <w:pPr>
        <w:rPr>
          <w:lang w:val="en-US"/>
        </w:rPr>
      </w:pPr>
      <w:r w:rsidRPr="005C216F">
        <w:rPr>
          <w:lang w:val="en-US"/>
        </w:rPr>
        <w:t xml:space="preserve"> </w:t>
      </w:r>
    </w:p>
    <w:p w14:paraId="687A8198" w14:textId="77777777" w:rsidR="004F6236" w:rsidRPr="005C216F" w:rsidRDefault="00827D47">
      <w:pPr>
        <w:rPr>
          <w:lang w:val="en-US"/>
        </w:rPr>
      </w:pPr>
      <w:r w:rsidRPr="005C216F">
        <w:rPr>
          <w:lang w:val="en-US"/>
        </w:rPr>
        <w:t xml:space="preserve"> </w:t>
      </w:r>
    </w:p>
    <w:p w14:paraId="3ECA9822" w14:textId="77777777" w:rsidR="004F6236" w:rsidRPr="005C216F" w:rsidRDefault="00827D47">
      <w:pPr>
        <w:rPr>
          <w:lang w:val="en-US"/>
        </w:rPr>
      </w:pPr>
      <w:r w:rsidRPr="005C216F">
        <w:rPr>
          <w:lang w:val="en-US"/>
        </w:rPr>
        <w:t xml:space="preserve"> </w:t>
      </w:r>
    </w:p>
    <w:p w14:paraId="7D3B2A1D" w14:textId="77777777" w:rsidR="004F6236" w:rsidRPr="005C216F" w:rsidRDefault="00827D47">
      <w:pPr>
        <w:rPr>
          <w:lang w:val="en-US"/>
        </w:rPr>
      </w:pPr>
      <w:r w:rsidRPr="005C216F">
        <w:rPr>
          <w:lang w:val="en-US"/>
        </w:rPr>
        <w:t xml:space="preserve"> </w:t>
      </w:r>
    </w:p>
    <w:p w14:paraId="61CB8B9A" w14:textId="77777777" w:rsidR="004F6236" w:rsidRPr="005C216F" w:rsidRDefault="00827D47">
      <w:pPr>
        <w:rPr>
          <w:lang w:val="en-US"/>
        </w:rPr>
      </w:pPr>
      <w:r w:rsidRPr="005C216F">
        <w:rPr>
          <w:lang w:val="en-US"/>
        </w:rPr>
        <w:t xml:space="preserve"> </w:t>
      </w:r>
    </w:p>
    <w:p w14:paraId="58B77088" w14:textId="77777777" w:rsidR="004F6236" w:rsidRPr="005C216F" w:rsidRDefault="004F6236">
      <w:pPr>
        <w:rPr>
          <w:lang w:val="en-US"/>
        </w:rPr>
      </w:pPr>
    </w:p>
    <w:p w14:paraId="1064E63A" w14:textId="77777777" w:rsidR="004F6236" w:rsidRPr="005C216F" w:rsidRDefault="004F6236">
      <w:pPr>
        <w:rPr>
          <w:rFonts w:ascii="Open Sans" w:eastAsia="Open Sans" w:hAnsi="Open Sans" w:cs="Open Sans"/>
          <w:b/>
          <w:color w:val="CD4E4B"/>
          <w:sz w:val="48"/>
          <w:szCs w:val="48"/>
          <w:lang w:val="en-US"/>
        </w:rPr>
      </w:pPr>
    </w:p>
    <w:p w14:paraId="09E10A3A" w14:textId="269E8FE3" w:rsidR="004F6236" w:rsidRPr="00B83B1F" w:rsidRDefault="00B83B1F" w:rsidP="005D3737">
      <w:pPr>
        <w:pStyle w:val="Titel"/>
        <w:rPr>
          <w:sz w:val="28"/>
          <w:szCs w:val="28"/>
          <w:lang w:val="en-US"/>
        </w:rPr>
      </w:pPr>
      <w:bookmarkStart w:id="0" w:name="_b7gxutt7l2t9" w:colFirst="0" w:colLast="0"/>
      <w:bookmarkEnd w:id="0"/>
      <w:r w:rsidRPr="00B83B1F">
        <w:rPr>
          <w:lang w:val="en-US"/>
        </w:rPr>
        <w:t>D6.</w:t>
      </w:r>
      <w:r w:rsidR="00E563AC">
        <w:rPr>
          <w:lang w:val="en-US"/>
        </w:rPr>
        <w:t>1</w:t>
      </w:r>
      <w:r w:rsidRPr="00B83B1F">
        <w:rPr>
          <w:lang w:val="en-US"/>
        </w:rPr>
        <w:t xml:space="preserve"> </w:t>
      </w:r>
      <w:r w:rsidR="00E563AC" w:rsidRPr="00E563AC">
        <w:rPr>
          <w:lang w:val="en-US"/>
        </w:rPr>
        <w:t>Dissemination &amp; Exploitation Related Achievements and related materials</w:t>
      </w:r>
    </w:p>
    <w:p w14:paraId="19520DAB" w14:textId="77777777" w:rsidR="004F6236" w:rsidRPr="00B83B1F" w:rsidRDefault="00827D47">
      <w:pPr>
        <w:rPr>
          <w:lang w:val="en-US"/>
        </w:rPr>
      </w:pPr>
      <w:r w:rsidRPr="00B83B1F">
        <w:rPr>
          <w:lang w:val="en-US"/>
        </w:rPr>
        <w:t xml:space="preserve"> </w:t>
      </w:r>
    </w:p>
    <w:p w14:paraId="7BE30E3E" w14:textId="16292801" w:rsidR="004F6236" w:rsidRPr="005C216F" w:rsidRDefault="00827D47">
      <w:pPr>
        <w:pStyle w:val="Ondertitel"/>
        <w:rPr>
          <w:lang w:val="en-US"/>
        </w:rPr>
      </w:pPr>
      <w:bookmarkStart w:id="1" w:name="_46a2gn9fk4yu" w:colFirst="0" w:colLast="0"/>
      <w:bookmarkEnd w:id="1"/>
      <w:r w:rsidRPr="005C216F">
        <w:rPr>
          <w:highlight w:val="yellow"/>
          <w:lang w:val="en-US"/>
        </w:rPr>
        <w:t>(</w:t>
      </w:r>
      <w:r w:rsidR="004F4238" w:rsidRPr="005C216F">
        <w:rPr>
          <w:highlight w:val="yellow"/>
          <w:lang w:val="en-US"/>
        </w:rPr>
        <w:t>PUBLIC</w:t>
      </w:r>
      <w:r w:rsidRPr="005C216F">
        <w:rPr>
          <w:highlight w:val="yellow"/>
          <w:lang w:val="en-US"/>
        </w:rPr>
        <w:t xml:space="preserve"> document)</w:t>
      </w:r>
    </w:p>
    <w:p w14:paraId="50A65868" w14:textId="77777777" w:rsidR="004F6236" w:rsidRPr="005C216F" w:rsidRDefault="00827D47">
      <w:pPr>
        <w:rPr>
          <w:lang w:val="en-US"/>
        </w:rPr>
      </w:pPr>
      <w:r w:rsidRPr="005C216F">
        <w:rPr>
          <w:lang w:val="en-US"/>
        </w:rPr>
        <w:t xml:space="preserve"> </w:t>
      </w:r>
    </w:p>
    <w:p w14:paraId="189A7F9A" w14:textId="77777777" w:rsidR="004F6236" w:rsidRPr="005C216F" w:rsidRDefault="00827D47">
      <w:pPr>
        <w:rPr>
          <w:lang w:val="en-US"/>
        </w:rPr>
      </w:pPr>
      <w:r w:rsidRPr="005C216F">
        <w:rPr>
          <w:lang w:val="en-US"/>
        </w:rPr>
        <w:t xml:space="preserve"> </w:t>
      </w:r>
    </w:p>
    <w:p w14:paraId="7A1DE70C" w14:textId="77777777" w:rsidR="004F6236" w:rsidRPr="005C216F" w:rsidRDefault="00827D47">
      <w:pPr>
        <w:rPr>
          <w:lang w:val="en-US"/>
        </w:rPr>
      </w:pPr>
      <w:r w:rsidRPr="005C216F">
        <w:rPr>
          <w:lang w:val="en-US"/>
        </w:rPr>
        <w:t xml:space="preserve"> </w:t>
      </w:r>
    </w:p>
    <w:p w14:paraId="6835A8B9" w14:textId="77777777" w:rsidR="004F6236" w:rsidRPr="005C216F" w:rsidRDefault="00827D47">
      <w:pPr>
        <w:rPr>
          <w:lang w:val="en-US"/>
        </w:rPr>
      </w:pPr>
      <w:r w:rsidRPr="005C216F">
        <w:rPr>
          <w:lang w:val="en-US"/>
        </w:rPr>
        <w:t xml:space="preserve"> </w:t>
      </w:r>
    </w:p>
    <w:p w14:paraId="6D96BAAA" w14:textId="77777777" w:rsidR="004F6236" w:rsidRPr="005C216F" w:rsidRDefault="004F6236">
      <w:pPr>
        <w:rPr>
          <w:lang w:val="en-US"/>
        </w:rPr>
      </w:pPr>
    </w:p>
    <w:p w14:paraId="326099B5" w14:textId="77777777" w:rsidR="004F6236" w:rsidRPr="005C216F" w:rsidRDefault="00827D47">
      <w:pPr>
        <w:rPr>
          <w:lang w:val="en-US"/>
        </w:rPr>
      </w:pPr>
      <w:r w:rsidRPr="005C216F">
        <w:rPr>
          <w:lang w:val="en-US"/>
        </w:rPr>
        <w:t xml:space="preserve">  </w:t>
      </w:r>
    </w:p>
    <w:p w14:paraId="3EF58D78" w14:textId="37C18390" w:rsidR="004F6236" w:rsidRPr="005C216F" w:rsidRDefault="00827D47">
      <w:pPr>
        <w:rPr>
          <w:lang w:val="en-US"/>
        </w:rPr>
      </w:pPr>
      <w:r w:rsidRPr="005C216F">
        <w:rPr>
          <w:lang w:val="en-US"/>
        </w:rPr>
        <w:t xml:space="preserve">Edited by: </w:t>
      </w:r>
      <w:r w:rsidR="00B83B1F" w:rsidRPr="005C216F">
        <w:rPr>
          <w:lang w:val="en-US"/>
        </w:rPr>
        <w:t xml:space="preserve">Elke Matthyssen (BUUR), Miechel De Paep (BUUR) </w:t>
      </w:r>
    </w:p>
    <w:p w14:paraId="6D4110D4" w14:textId="5058E436" w:rsidR="004F6236" w:rsidRPr="005C216F" w:rsidRDefault="00827D47">
      <w:pPr>
        <w:rPr>
          <w:lang w:val="en-US"/>
        </w:rPr>
      </w:pPr>
      <w:r w:rsidRPr="005C216F">
        <w:rPr>
          <w:lang w:val="en-US"/>
        </w:rPr>
        <w:t>Contributions from:</w:t>
      </w:r>
      <w:r w:rsidR="00AF1AE2" w:rsidRPr="005C216F">
        <w:rPr>
          <w:lang w:val="en-US"/>
        </w:rPr>
        <w:t xml:space="preserve"> </w:t>
      </w:r>
      <w:r w:rsidR="00B83B1F" w:rsidRPr="005C216F">
        <w:rPr>
          <w:lang w:val="en-US"/>
        </w:rPr>
        <w:t>Dries De Roeck (</w:t>
      </w:r>
      <w:proofErr w:type="spellStart"/>
      <w:r w:rsidR="00B83B1F" w:rsidRPr="005C216F">
        <w:rPr>
          <w:lang w:val="en-US"/>
        </w:rPr>
        <w:t>StudioDott</w:t>
      </w:r>
      <w:proofErr w:type="spellEnd"/>
      <w:r w:rsidR="00B83B1F" w:rsidRPr="005C216F">
        <w:rPr>
          <w:lang w:val="en-US"/>
        </w:rPr>
        <w:t xml:space="preserve">), Sofie </w:t>
      </w:r>
      <w:proofErr w:type="spellStart"/>
      <w:r w:rsidR="00B83B1F" w:rsidRPr="005C216F">
        <w:rPr>
          <w:lang w:val="en-US"/>
        </w:rPr>
        <w:t>Dieltjes</w:t>
      </w:r>
      <w:proofErr w:type="spellEnd"/>
      <w:r w:rsidR="00B83B1F" w:rsidRPr="005C216F">
        <w:rPr>
          <w:lang w:val="en-US"/>
        </w:rPr>
        <w:t xml:space="preserve"> (Studio </w:t>
      </w:r>
      <w:proofErr w:type="spellStart"/>
      <w:r w:rsidR="00B83B1F" w:rsidRPr="005C216F">
        <w:rPr>
          <w:lang w:val="en-US"/>
        </w:rPr>
        <w:t>Dott</w:t>
      </w:r>
      <w:proofErr w:type="spellEnd"/>
      <w:r w:rsidR="00B83B1F" w:rsidRPr="005C216F">
        <w:rPr>
          <w:lang w:val="en-US"/>
        </w:rPr>
        <w:t xml:space="preserve">) </w:t>
      </w:r>
      <w:proofErr w:type="spellStart"/>
      <w:r w:rsidRPr="005C216F">
        <w:rPr>
          <w:lang w:val="en-US"/>
        </w:rPr>
        <w:t>Andries</w:t>
      </w:r>
      <w:proofErr w:type="spellEnd"/>
      <w:r w:rsidRPr="005C216F">
        <w:rPr>
          <w:lang w:val="en-US"/>
        </w:rPr>
        <w:t xml:space="preserve"> De </w:t>
      </w:r>
      <w:proofErr w:type="spellStart"/>
      <w:r w:rsidRPr="005C216F">
        <w:rPr>
          <w:lang w:val="en-US"/>
        </w:rPr>
        <w:t>Reyghere</w:t>
      </w:r>
      <w:proofErr w:type="spellEnd"/>
      <w:r w:rsidRPr="005C216F">
        <w:rPr>
          <w:lang w:val="en-US"/>
        </w:rPr>
        <w:t xml:space="preserve"> (Bits of Love), </w:t>
      </w:r>
      <w:r w:rsidR="00B15221" w:rsidRPr="005C216F">
        <w:rPr>
          <w:lang w:val="en-US"/>
        </w:rPr>
        <w:t xml:space="preserve">Chaja </w:t>
      </w:r>
      <w:proofErr w:type="spellStart"/>
      <w:r w:rsidR="00B15221" w:rsidRPr="005C216F">
        <w:rPr>
          <w:lang w:val="en-US"/>
        </w:rPr>
        <w:t>Libot</w:t>
      </w:r>
      <w:proofErr w:type="spellEnd"/>
      <w:r w:rsidR="00B15221" w:rsidRPr="005C216F">
        <w:rPr>
          <w:lang w:val="en-US"/>
        </w:rPr>
        <w:t xml:space="preserve"> (VRT), </w:t>
      </w:r>
      <w:r w:rsidR="0072608B" w:rsidRPr="005C216F">
        <w:rPr>
          <w:lang w:val="en-US"/>
        </w:rPr>
        <w:t xml:space="preserve">Karim </w:t>
      </w:r>
      <w:r w:rsidR="00300E48" w:rsidRPr="005C216F">
        <w:rPr>
          <w:lang w:val="en-US"/>
        </w:rPr>
        <w:t>Dahdah (VRT)</w:t>
      </w:r>
      <w:r w:rsidR="00E563AC">
        <w:rPr>
          <w:lang w:val="en-US"/>
        </w:rPr>
        <w:t>, Paul Biedermann (</w:t>
      </w:r>
      <w:proofErr w:type="spellStart"/>
      <w:r w:rsidR="00E563AC">
        <w:rPr>
          <w:lang w:val="en-US"/>
        </w:rPr>
        <w:t>KULeuven</w:t>
      </w:r>
      <w:proofErr w:type="spellEnd"/>
      <w:r w:rsidR="00E563AC">
        <w:rPr>
          <w:lang w:val="en-US"/>
        </w:rPr>
        <w:t xml:space="preserve">), Henk Lannoo (NXP), </w:t>
      </w:r>
    </w:p>
    <w:p w14:paraId="742F85DB" w14:textId="77777777" w:rsidR="004F6236" w:rsidRPr="005C216F" w:rsidRDefault="00827D47">
      <w:pPr>
        <w:rPr>
          <w:lang w:val="en-US"/>
        </w:rPr>
      </w:pPr>
      <w:r w:rsidRPr="005C216F">
        <w:rPr>
          <w:lang w:val="en-US"/>
        </w:rPr>
        <w:t xml:space="preserve"> </w:t>
      </w:r>
    </w:p>
    <w:p w14:paraId="5E2F11AD" w14:textId="08768AE1" w:rsidR="004F6236" w:rsidRPr="00D110C1" w:rsidRDefault="00827D47">
      <w:pPr>
        <w:rPr>
          <w:lang w:val="en-US"/>
        </w:rPr>
      </w:pPr>
      <w:r w:rsidRPr="00063781">
        <w:rPr>
          <w:lang w:val="en-US"/>
        </w:rPr>
        <w:t xml:space="preserve">Version: </w:t>
      </w:r>
      <w:r w:rsidR="005E67F8" w:rsidRPr="00063781">
        <w:rPr>
          <w:lang w:val="en-US"/>
        </w:rPr>
        <w:t>M</w:t>
      </w:r>
      <w:r w:rsidR="00063781" w:rsidRPr="00063781">
        <w:rPr>
          <w:lang w:val="en-US"/>
        </w:rPr>
        <w:t>24</w:t>
      </w:r>
    </w:p>
    <w:p w14:paraId="4EC60213" w14:textId="6CF46536" w:rsidR="004F6236" w:rsidRPr="00D110C1" w:rsidRDefault="008C2E84">
      <w:pPr>
        <w:rPr>
          <w:lang w:val="en-US"/>
        </w:rPr>
      </w:pPr>
      <w:r>
        <w:rPr>
          <w:lang w:val="en-US"/>
        </w:rPr>
        <w:t>D</w:t>
      </w:r>
      <w:r w:rsidR="00827D47" w:rsidRPr="00D110C1">
        <w:rPr>
          <w:lang w:val="en-US"/>
        </w:rPr>
        <w:t>ate</w:t>
      </w:r>
      <w:r>
        <w:rPr>
          <w:lang w:val="en-US"/>
        </w:rPr>
        <w:t xml:space="preserve"> of the </w:t>
      </w:r>
      <w:r w:rsidR="00B83B1F">
        <w:rPr>
          <w:lang w:val="en-US"/>
        </w:rPr>
        <w:t>2</w:t>
      </w:r>
      <w:r w:rsidRPr="008C2E84">
        <w:rPr>
          <w:vertAlign w:val="superscript"/>
          <w:lang w:val="en-US"/>
        </w:rPr>
        <w:t>st</w:t>
      </w:r>
      <w:r>
        <w:rPr>
          <w:lang w:val="en-US"/>
        </w:rPr>
        <w:t xml:space="preserve"> year review meeting</w:t>
      </w:r>
      <w:r w:rsidR="00827D47" w:rsidRPr="00D110C1">
        <w:rPr>
          <w:lang w:val="en-US"/>
        </w:rPr>
        <w:t xml:space="preserve">: </w:t>
      </w:r>
      <w:r w:rsidR="00C42E69">
        <w:rPr>
          <w:lang w:val="en-US"/>
        </w:rPr>
        <w:t>September 2</w:t>
      </w:r>
      <w:r w:rsidR="00B83B1F">
        <w:rPr>
          <w:lang w:val="en-US"/>
        </w:rPr>
        <w:t>8</w:t>
      </w:r>
      <w:r w:rsidR="00C42E69" w:rsidRPr="00C42E69">
        <w:rPr>
          <w:vertAlign w:val="superscript"/>
          <w:lang w:val="en-US"/>
        </w:rPr>
        <w:t>th</w:t>
      </w:r>
      <w:r w:rsidR="00C42E69">
        <w:rPr>
          <w:lang w:val="en-US"/>
        </w:rPr>
        <w:t xml:space="preserve"> </w:t>
      </w:r>
      <w:r w:rsidR="00AB23A1">
        <w:rPr>
          <w:lang w:val="en-US"/>
        </w:rPr>
        <w:t>, 202</w:t>
      </w:r>
      <w:r w:rsidR="00B83B1F">
        <w:rPr>
          <w:lang w:val="en-US"/>
        </w:rPr>
        <w:t>1</w:t>
      </w:r>
    </w:p>
    <w:p w14:paraId="1D4A5FC8" w14:textId="4FC28615" w:rsidR="004F6236" w:rsidRPr="00D110C1" w:rsidRDefault="004F6236">
      <w:pPr>
        <w:rPr>
          <w:lang w:val="en-US"/>
        </w:rPr>
      </w:pPr>
    </w:p>
    <w:p w14:paraId="49493D12" w14:textId="77777777" w:rsidR="004F6236" w:rsidRPr="00D110C1" w:rsidRDefault="00827D47">
      <w:pPr>
        <w:rPr>
          <w:lang w:val="en-US"/>
        </w:rPr>
      </w:pPr>
      <w:r w:rsidRPr="00D110C1">
        <w:rPr>
          <w:lang w:val="en-US"/>
        </w:rPr>
        <w:t xml:space="preserve"> </w:t>
      </w:r>
    </w:p>
    <w:p w14:paraId="19B8A4F9" w14:textId="77777777" w:rsidR="004F6236" w:rsidRPr="00D110C1" w:rsidRDefault="00827D47">
      <w:pPr>
        <w:rPr>
          <w:lang w:val="en-US"/>
        </w:rPr>
      </w:pPr>
      <w:r w:rsidRPr="00D110C1">
        <w:rPr>
          <w:lang w:val="en-US"/>
        </w:rPr>
        <w:t xml:space="preserve"> </w:t>
      </w:r>
    </w:p>
    <w:p w14:paraId="5B9D983B" w14:textId="77777777" w:rsidR="004F6236" w:rsidRPr="00D110C1" w:rsidRDefault="00827D47">
      <w:pPr>
        <w:rPr>
          <w:lang w:val="en-US"/>
        </w:rPr>
      </w:pPr>
      <w:r w:rsidRPr="00D110C1">
        <w:rPr>
          <w:lang w:val="en-US"/>
        </w:rPr>
        <w:t xml:space="preserve"> </w:t>
      </w:r>
    </w:p>
    <w:p w14:paraId="47E5FCFB" w14:textId="77777777" w:rsidR="004F6236" w:rsidRPr="00D110C1" w:rsidRDefault="00827D47">
      <w:pPr>
        <w:rPr>
          <w:lang w:val="en-US"/>
        </w:rPr>
      </w:pPr>
      <w:r>
        <w:rPr>
          <w:noProof/>
        </w:rPr>
        <w:drawing>
          <wp:inline distT="114300" distB="114300" distL="114300" distR="114300" wp14:anchorId="1126F463" wp14:editId="1E7A3755">
            <wp:extent cx="976313" cy="44599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976313" cy="445990"/>
                    </a:xfrm>
                    <a:prstGeom prst="rect">
                      <a:avLst/>
                    </a:prstGeom>
                    <a:ln/>
                  </pic:spPr>
                </pic:pic>
              </a:graphicData>
            </a:graphic>
          </wp:inline>
        </w:drawing>
      </w:r>
      <w:r w:rsidRPr="00D110C1">
        <w:rPr>
          <w:lang w:val="en-US"/>
        </w:rPr>
        <w:t xml:space="preserve"> </w:t>
      </w:r>
    </w:p>
    <w:p w14:paraId="5D26F216" w14:textId="77777777" w:rsidR="004F6236" w:rsidRPr="00D110C1" w:rsidRDefault="00827D47">
      <w:pPr>
        <w:rPr>
          <w:lang w:val="en-US"/>
        </w:rPr>
      </w:pPr>
      <w:r w:rsidRPr="00D110C1">
        <w:rPr>
          <w:lang w:val="en-US"/>
        </w:rPr>
        <w:lastRenderedPageBreak/>
        <w:t xml:space="preserve"> </w:t>
      </w:r>
    </w:p>
    <w:p w14:paraId="3A222C14" w14:textId="77777777" w:rsidR="004F6236" w:rsidRPr="00D110C1" w:rsidRDefault="00827D47">
      <w:pPr>
        <w:rPr>
          <w:sz w:val="16"/>
          <w:szCs w:val="16"/>
          <w:lang w:val="en-US"/>
        </w:rPr>
      </w:pPr>
      <w:proofErr w:type="spellStart"/>
      <w:r w:rsidRPr="00D110C1">
        <w:rPr>
          <w:sz w:val="16"/>
          <w:szCs w:val="16"/>
          <w:lang w:val="en-US"/>
        </w:rPr>
        <w:t>CityStory</w:t>
      </w:r>
      <w:proofErr w:type="spellEnd"/>
      <w:r w:rsidRPr="00D110C1">
        <w:rPr>
          <w:sz w:val="16"/>
          <w:szCs w:val="16"/>
          <w:lang w:val="en-US"/>
        </w:rPr>
        <w:t xml:space="preserve"> is an ITEA 3 project from call 4 (reference 17006)</w:t>
      </w:r>
    </w:p>
    <w:p w14:paraId="4C01DF4B" w14:textId="77777777" w:rsidR="004F6236" w:rsidRPr="00D110C1" w:rsidRDefault="00827D47">
      <w:pPr>
        <w:rPr>
          <w:rFonts w:ascii="Times New Roman" w:eastAsia="Times New Roman" w:hAnsi="Times New Roman" w:cs="Times New Roman"/>
          <w:sz w:val="24"/>
          <w:szCs w:val="24"/>
          <w:lang w:val="en-US"/>
        </w:rPr>
      </w:pPr>
      <w:r w:rsidRPr="00D110C1">
        <w:rPr>
          <w:rFonts w:ascii="Times New Roman" w:eastAsia="Times New Roman" w:hAnsi="Times New Roman" w:cs="Times New Roman"/>
          <w:sz w:val="24"/>
          <w:szCs w:val="24"/>
          <w:lang w:val="en-US"/>
        </w:rPr>
        <w:t xml:space="preserve"> </w:t>
      </w:r>
    </w:p>
    <w:p w14:paraId="6A7F18C7" w14:textId="3EDBA483" w:rsidR="004F6236" w:rsidRPr="00D110C1" w:rsidRDefault="00827D47">
      <w:pPr>
        <w:rPr>
          <w:lang w:val="en-US"/>
        </w:rPr>
      </w:pPr>
      <w:r w:rsidRPr="00D110C1">
        <w:rPr>
          <w:lang w:val="en-US"/>
        </w:rPr>
        <w:t xml:space="preserve">  </w:t>
      </w:r>
    </w:p>
    <w:p w14:paraId="31340EA7" w14:textId="77777777" w:rsidR="004F6236" w:rsidRPr="00D110C1" w:rsidRDefault="00827D47">
      <w:pPr>
        <w:pStyle w:val="Kop1"/>
        <w:keepNext w:val="0"/>
        <w:keepLines w:val="0"/>
        <w:rPr>
          <w:lang w:val="en-US"/>
        </w:rPr>
      </w:pPr>
      <w:bookmarkStart w:id="2" w:name="_Toc66279660"/>
      <w:bookmarkStart w:id="3" w:name="_Toc66465667"/>
      <w:bookmarkStart w:id="4" w:name="_Toc86340580"/>
      <w:r w:rsidRPr="00D110C1">
        <w:rPr>
          <w:lang w:val="en-US"/>
        </w:rPr>
        <w:t>Project Key Data</w:t>
      </w:r>
      <w:bookmarkEnd w:id="2"/>
      <w:bookmarkEnd w:id="3"/>
      <w:bookmarkEnd w:id="4"/>
    </w:p>
    <w:p w14:paraId="3522E9B2" w14:textId="77777777" w:rsidR="004F6236" w:rsidRPr="00D110C1" w:rsidRDefault="00827D47">
      <w:pPr>
        <w:rPr>
          <w:lang w:val="en-US"/>
        </w:rPr>
      </w:pPr>
      <w:r w:rsidRPr="00D110C1">
        <w:rPr>
          <w:lang w:val="en-US"/>
        </w:rPr>
        <w:t xml:space="preserve"> </w:t>
      </w:r>
    </w:p>
    <w:p w14:paraId="176C2104" w14:textId="77777777" w:rsidR="004F6236" w:rsidRPr="00D110C1" w:rsidRDefault="00827D47">
      <w:pPr>
        <w:pStyle w:val="Kop2"/>
        <w:keepNext w:val="0"/>
        <w:keepLines w:val="0"/>
        <w:spacing w:before="40" w:after="0"/>
        <w:rPr>
          <w:lang w:val="en-US"/>
        </w:rPr>
      </w:pPr>
      <w:bookmarkStart w:id="5" w:name="_Toc66279661"/>
      <w:bookmarkStart w:id="6" w:name="_Toc66465668"/>
      <w:bookmarkStart w:id="7" w:name="_Toc86340581"/>
      <w:r w:rsidRPr="00D110C1">
        <w:rPr>
          <w:lang w:val="en-US"/>
        </w:rPr>
        <w:t>Acronym and full-length title</w:t>
      </w:r>
      <w:bookmarkEnd w:id="5"/>
      <w:bookmarkEnd w:id="6"/>
      <w:bookmarkEnd w:id="7"/>
    </w:p>
    <w:p w14:paraId="2A3B57A4" w14:textId="77777777" w:rsidR="004F6236" w:rsidRPr="00D110C1" w:rsidRDefault="00827D47">
      <w:pPr>
        <w:rPr>
          <w:lang w:val="en-US"/>
        </w:rPr>
      </w:pPr>
      <w:r w:rsidRPr="00D110C1">
        <w:rPr>
          <w:lang w:val="en-US"/>
        </w:rPr>
        <w:t xml:space="preserve"> </w:t>
      </w:r>
    </w:p>
    <w:p w14:paraId="419E0977" w14:textId="77777777" w:rsidR="004F6236" w:rsidRPr="00D110C1" w:rsidRDefault="00827D47">
      <w:pPr>
        <w:rPr>
          <w:lang w:val="en-US"/>
        </w:rPr>
      </w:pPr>
      <w:r w:rsidRPr="00D110C1">
        <w:rPr>
          <w:lang w:val="en-US"/>
        </w:rPr>
        <w:t xml:space="preserve">Reference:                  </w:t>
      </w:r>
      <w:r w:rsidRPr="00D110C1">
        <w:rPr>
          <w:lang w:val="en-US"/>
        </w:rPr>
        <w:tab/>
        <w:t>17006</w:t>
      </w:r>
    </w:p>
    <w:p w14:paraId="66DE00BB" w14:textId="77777777" w:rsidR="004F6236" w:rsidRPr="00D110C1" w:rsidRDefault="00827D47">
      <w:pPr>
        <w:rPr>
          <w:lang w:val="en-US"/>
        </w:rPr>
      </w:pPr>
      <w:r w:rsidRPr="00D110C1">
        <w:rPr>
          <w:lang w:val="en-US"/>
        </w:rPr>
        <w:t xml:space="preserve">Full-length title:            </w:t>
      </w:r>
      <w:r w:rsidRPr="00D110C1">
        <w:rPr>
          <w:lang w:val="en-US"/>
        </w:rPr>
        <w:tab/>
        <w:t>Citizen Storytelling</w:t>
      </w:r>
    </w:p>
    <w:p w14:paraId="6DCEF25A" w14:textId="77777777" w:rsidR="004F6236" w:rsidRPr="00D110C1" w:rsidRDefault="00827D47">
      <w:pPr>
        <w:rPr>
          <w:lang w:val="en-US"/>
        </w:rPr>
      </w:pPr>
      <w:r w:rsidRPr="00D110C1">
        <w:rPr>
          <w:lang w:val="en-US"/>
        </w:rPr>
        <w:t xml:space="preserve">Roadmap Challenge:    </w:t>
      </w:r>
      <w:r w:rsidRPr="00D110C1">
        <w:rPr>
          <w:lang w:val="en-US"/>
        </w:rPr>
        <w:tab/>
      </w:r>
      <w:proofErr w:type="spellStart"/>
      <w:r w:rsidRPr="00D110C1">
        <w:rPr>
          <w:lang w:val="en-US"/>
        </w:rPr>
        <w:t>Urbanisation</w:t>
      </w:r>
      <w:proofErr w:type="spellEnd"/>
    </w:p>
    <w:p w14:paraId="37346088" w14:textId="77777777" w:rsidR="004F6236" w:rsidRPr="00D110C1" w:rsidRDefault="00827D47">
      <w:pPr>
        <w:rPr>
          <w:lang w:val="en-US"/>
        </w:rPr>
      </w:pPr>
      <w:r w:rsidRPr="00D110C1">
        <w:rPr>
          <w:lang w:val="en-US"/>
        </w:rPr>
        <w:t xml:space="preserve"> </w:t>
      </w:r>
    </w:p>
    <w:p w14:paraId="6F68025E" w14:textId="77777777" w:rsidR="004F6236" w:rsidRPr="00D110C1" w:rsidRDefault="00827D47">
      <w:pPr>
        <w:rPr>
          <w:lang w:val="en-US"/>
        </w:rPr>
      </w:pPr>
      <w:r w:rsidRPr="00D110C1">
        <w:rPr>
          <w:lang w:val="en-US"/>
        </w:rPr>
        <w:t xml:space="preserve"> </w:t>
      </w:r>
    </w:p>
    <w:p w14:paraId="042FBC80" w14:textId="77777777" w:rsidR="004F6236" w:rsidRPr="00D110C1" w:rsidRDefault="00827D47">
      <w:pPr>
        <w:pStyle w:val="Kop2"/>
        <w:keepNext w:val="0"/>
        <w:keepLines w:val="0"/>
        <w:spacing w:before="40" w:after="0"/>
        <w:rPr>
          <w:lang w:val="en-US"/>
        </w:rPr>
      </w:pPr>
      <w:bookmarkStart w:id="8" w:name="_Toc66279662"/>
      <w:bookmarkStart w:id="9" w:name="_Toc66465669"/>
      <w:bookmarkStart w:id="10" w:name="_Toc86340582"/>
      <w:r w:rsidRPr="00D110C1">
        <w:rPr>
          <w:lang w:val="en-US"/>
        </w:rPr>
        <w:t>Project description</w:t>
      </w:r>
      <w:bookmarkEnd w:id="8"/>
      <w:bookmarkEnd w:id="9"/>
      <w:bookmarkEnd w:id="10"/>
    </w:p>
    <w:p w14:paraId="365F20CA" w14:textId="77777777" w:rsidR="004F6236" w:rsidRPr="00D110C1" w:rsidRDefault="00827D47">
      <w:pPr>
        <w:rPr>
          <w:lang w:val="en-US"/>
        </w:rPr>
      </w:pPr>
      <w:r w:rsidRPr="00D110C1">
        <w:rPr>
          <w:lang w:val="en-US"/>
        </w:rPr>
        <w:t xml:space="preserve"> </w:t>
      </w:r>
    </w:p>
    <w:p w14:paraId="7A79B840" w14:textId="77777777" w:rsidR="004F6236" w:rsidRPr="00D110C1" w:rsidRDefault="00827D47">
      <w:pPr>
        <w:rPr>
          <w:lang w:val="en-US"/>
        </w:rPr>
      </w:pPr>
      <w:r w:rsidRPr="00D110C1">
        <w:rPr>
          <w:lang w:val="en-US"/>
        </w:rPr>
        <w:t xml:space="preserve">The project </w:t>
      </w:r>
      <w:proofErr w:type="spellStart"/>
      <w:r w:rsidRPr="00D110C1">
        <w:rPr>
          <w:lang w:val="en-US"/>
        </w:rPr>
        <w:t>CityStory</w:t>
      </w:r>
      <w:proofErr w:type="spellEnd"/>
      <w:r w:rsidRPr="00D110C1">
        <w:rPr>
          <w:lang w:val="en-US"/>
        </w:rPr>
        <w:t xml:space="preserve"> wants to innovate through a creative, intelligent, safe, and social storytelling development environment. Do-it-yourself and do-it-with-others, around media and make it accessible for everyone. The project aims to stimulate collaboration with a co-creation and design platform to share ideas and get opinions heard. Through new modes of interactive storytelling, city touchpoints, interactive screens, innovative media recognition, and data analysis, tools that assist while filming and intelligent, and deep learning tools, the project will enable ideas to be turned into a story and valuable media output.</w:t>
      </w:r>
    </w:p>
    <w:p w14:paraId="2A9E6B68" w14:textId="77777777" w:rsidR="004F6236" w:rsidRPr="00D110C1" w:rsidRDefault="004F6236">
      <w:pPr>
        <w:rPr>
          <w:lang w:val="en-US"/>
        </w:rPr>
      </w:pPr>
    </w:p>
    <w:p w14:paraId="1A8B4DE0" w14:textId="77777777" w:rsidR="004F6236" w:rsidRPr="00D110C1" w:rsidRDefault="00827D47">
      <w:pPr>
        <w:rPr>
          <w:lang w:val="en-US"/>
        </w:rPr>
      </w:pPr>
      <w:r w:rsidRPr="00D110C1">
        <w:rPr>
          <w:lang w:val="en-US"/>
        </w:rPr>
        <w:t xml:space="preserve">  </w:t>
      </w:r>
    </w:p>
    <w:p w14:paraId="6D373CB9" w14:textId="77777777" w:rsidR="004F6236" w:rsidRPr="00D110C1" w:rsidRDefault="00827D47">
      <w:pPr>
        <w:pStyle w:val="Kop2"/>
        <w:keepNext w:val="0"/>
        <w:keepLines w:val="0"/>
        <w:spacing w:before="40" w:after="0"/>
        <w:rPr>
          <w:lang w:val="en-US"/>
        </w:rPr>
      </w:pPr>
      <w:bookmarkStart w:id="11" w:name="_Toc66279663"/>
      <w:bookmarkStart w:id="12" w:name="_Toc66465670"/>
      <w:bookmarkStart w:id="13" w:name="_Toc86340583"/>
      <w:r w:rsidRPr="00D110C1">
        <w:rPr>
          <w:lang w:val="en-US"/>
        </w:rPr>
        <w:t>Project duration &amp; size</w:t>
      </w:r>
      <w:bookmarkEnd w:id="11"/>
      <w:bookmarkEnd w:id="12"/>
      <w:bookmarkEnd w:id="13"/>
    </w:p>
    <w:p w14:paraId="7B2187CE" w14:textId="77777777" w:rsidR="004F6236" w:rsidRPr="00D110C1" w:rsidRDefault="00827D47">
      <w:pPr>
        <w:rPr>
          <w:lang w:val="en-US"/>
        </w:rPr>
      </w:pPr>
      <w:r w:rsidRPr="00D110C1">
        <w:rPr>
          <w:lang w:val="en-US"/>
        </w:rPr>
        <w:t xml:space="preserve"> </w:t>
      </w:r>
    </w:p>
    <w:p w14:paraId="5063DAC1" w14:textId="2625A37F" w:rsidR="004F6236" w:rsidRPr="00D110C1" w:rsidRDefault="00827D47">
      <w:pPr>
        <w:rPr>
          <w:lang w:val="en-US"/>
        </w:rPr>
      </w:pPr>
      <w:r w:rsidRPr="00B83B1F">
        <w:rPr>
          <w:highlight w:val="yellow"/>
          <w:lang w:val="en-US"/>
        </w:rPr>
        <w:t xml:space="preserve">Size:                           </w:t>
      </w:r>
      <w:r w:rsidRPr="00B83B1F">
        <w:rPr>
          <w:highlight w:val="yellow"/>
          <w:lang w:val="en-US"/>
        </w:rPr>
        <w:tab/>
        <w:t xml:space="preserve">Effort: </w:t>
      </w:r>
      <w:r w:rsidR="00925C05" w:rsidRPr="00B83B1F">
        <w:rPr>
          <w:highlight w:val="yellow"/>
          <w:lang w:val="en-US"/>
        </w:rPr>
        <w:t>40.68</w:t>
      </w:r>
      <w:r w:rsidRPr="00B83B1F">
        <w:rPr>
          <w:highlight w:val="yellow"/>
          <w:lang w:val="en-US"/>
        </w:rPr>
        <w:t xml:space="preserve"> PY</w:t>
      </w:r>
    </w:p>
    <w:p w14:paraId="21CBEDC4" w14:textId="6DA00166" w:rsidR="004F6236" w:rsidRPr="00D110C1" w:rsidRDefault="00827D47">
      <w:pPr>
        <w:rPr>
          <w:lang w:val="en-US"/>
        </w:rPr>
      </w:pPr>
      <w:r w:rsidRPr="00D110C1">
        <w:rPr>
          <w:lang w:val="en-US"/>
        </w:rPr>
        <w:t xml:space="preserve">                                  </w:t>
      </w:r>
      <w:r w:rsidRPr="00D110C1">
        <w:rPr>
          <w:lang w:val="en-US"/>
        </w:rPr>
        <w:tab/>
        <w:t>Costs: 2 933 930 €</w:t>
      </w:r>
    </w:p>
    <w:p w14:paraId="276D2EE7" w14:textId="0474F8D8" w:rsidR="004F6236" w:rsidRPr="00D110C1" w:rsidRDefault="00827D47">
      <w:pPr>
        <w:rPr>
          <w:lang w:val="en-US"/>
        </w:rPr>
      </w:pPr>
      <w:r w:rsidRPr="00D110C1">
        <w:rPr>
          <w:lang w:val="en-US"/>
        </w:rPr>
        <w:t xml:space="preserve">Time frame:                </w:t>
      </w:r>
      <w:r w:rsidRPr="00D110C1">
        <w:rPr>
          <w:lang w:val="en-US"/>
        </w:rPr>
        <w:tab/>
        <w:t>Start</w:t>
      </w:r>
      <w:r w:rsidR="006A6732">
        <w:rPr>
          <w:lang w:val="en-US"/>
        </w:rPr>
        <w:t>:</w:t>
      </w:r>
      <w:r w:rsidRPr="00D110C1">
        <w:rPr>
          <w:lang w:val="en-US"/>
        </w:rPr>
        <w:t xml:space="preserve"> </w:t>
      </w:r>
      <w:r w:rsidR="00096050">
        <w:rPr>
          <w:lang w:val="en-US"/>
        </w:rPr>
        <w:t>01</w:t>
      </w:r>
      <w:r w:rsidRPr="00D110C1">
        <w:rPr>
          <w:lang w:val="en-US"/>
        </w:rPr>
        <w:t>-</w:t>
      </w:r>
      <w:r w:rsidR="00096050">
        <w:rPr>
          <w:lang w:val="en-US"/>
        </w:rPr>
        <w:t>09</w:t>
      </w:r>
      <w:r w:rsidRPr="00D110C1">
        <w:rPr>
          <w:lang w:val="en-US"/>
        </w:rPr>
        <w:t>-</w:t>
      </w:r>
      <w:r w:rsidR="00096050">
        <w:rPr>
          <w:lang w:val="en-US"/>
        </w:rPr>
        <w:t>2019</w:t>
      </w:r>
    </w:p>
    <w:p w14:paraId="22AD1E53" w14:textId="25A887D3" w:rsidR="004F6236" w:rsidRPr="00D110C1" w:rsidRDefault="00827D47">
      <w:pPr>
        <w:rPr>
          <w:lang w:val="en-US"/>
        </w:rPr>
      </w:pPr>
      <w:r w:rsidRPr="00D110C1">
        <w:rPr>
          <w:lang w:val="en-US"/>
        </w:rPr>
        <w:t xml:space="preserve">                                  </w:t>
      </w:r>
      <w:r w:rsidRPr="00D110C1">
        <w:rPr>
          <w:lang w:val="en-US"/>
        </w:rPr>
        <w:tab/>
        <w:t xml:space="preserve">End: </w:t>
      </w:r>
      <w:r w:rsidR="000E72F5">
        <w:rPr>
          <w:lang w:val="en-US"/>
        </w:rPr>
        <w:t>31</w:t>
      </w:r>
      <w:r w:rsidRPr="00D110C1">
        <w:rPr>
          <w:lang w:val="en-US"/>
        </w:rPr>
        <w:t>-</w:t>
      </w:r>
      <w:r w:rsidR="000E72F5">
        <w:rPr>
          <w:lang w:val="en-US"/>
        </w:rPr>
        <w:t>08</w:t>
      </w:r>
      <w:r w:rsidRPr="00D110C1">
        <w:rPr>
          <w:lang w:val="en-US"/>
        </w:rPr>
        <w:t>-</w:t>
      </w:r>
      <w:r w:rsidR="00E268D4">
        <w:rPr>
          <w:lang w:val="en-US"/>
        </w:rPr>
        <w:t>2022</w:t>
      </w:r>
      <w:r w:rsidRPr="00D110C1">
        <w:rPr>
          <w:lang w:val="en-US"/>
        </w:rPr>
        <w:t xml:space="preserve"> (36 months)</w:t>
      </w:r>
    </w:p>
    <w:p w14:paraId="667117CA" w14:textId="77777777" w:rsidR="004F6236" w:rsidRPr="00D110C1" w:rsidRDefault="00827D47">
      <w:pPr>
        <w:rPr>
          <w:lang w:val="en-US"/>
        </w:rPr>
      </w:pPr>
      <w:r w:rsidRPr="00D110C1">
        <w:rPr>
          <w:lang w:val="en-US"/>
        </w:rPr>
        <w:t xml:space="preserve"> </w:t>
      </w:r>
    </w:p>
    <w:p w14:paraId="1BAA7EB8" w14:textId="77777777" w:rsidR="004F6236" w:rsidRPr="00D110C1" w:rsidRDefault="00827D47">
      <w:pPr>
        <w:pStyle w:val="Kop2"/>
        <w:keepNext w:val="0"/>
        <w:keepLines w:val="0"/>
        <w:spacing w:before="40" w:after="0"/>
        <w:rPr>
          <w:lang w:val="en-US"/>
        </w:rPr>
      </w:pPr>
      <w:bookmarkStart w:id="14" w:name="_Toc66279664"/>
      <w:bookmarkStart w:id="15" w:name="_Toc66465671"/>
      <w:bookmarkStart w:id="16" w:name="_Toc86340584"/>
      <w:r w:rsidRPr="00D110C1">
        <w:rPr>
          <w:lang w:val="en-US"/>
        </w:rPr>
        <w:t>Coordinator</w:t>
      </w:r>
      <w:bookmarkEnd w:id="14"/>
      <w:bookmarkEnd w:id="15"/>
      <w:bookmarkEnd w:id="16"/>
    </w:p>
    <w:p w14:paraId="76CC269E" w14:textId="77777777" w:rsidR="004F6236" w:rsidRPr="00D110C1" w:rsidRDefault="00827D47">
      <w:pPr>
        <w:rPr>
          <w:lang w:val="en-US"/>
        </w:rPr>
      </w:pPr>
      <w:r w:rsidRPr="00D110C1">
        <w:rPr>
          <w:lang w:val="en-US"/>
        </w:rPr>
        <w:t xml:space="preserve"> </w:t>
      </w:r>
    </w:p>
    <w:p w14:paraId="10F26A12" w14:textId="77777777" w:rsidR="004F6236" w:rsidRPr="00D110C1" w:rsidRDefault="00827D47">
      <w:pPr>
        <w:rPr>
          <w:lang w:val="en-US"/>
        </w:rPr>
      </w:pPr>
      <w:r w:rsidRPr="00D110C1">
        <w:rPr>
          <w:lang w:val="en-US"/>
        </w:rPr>
        <w:t>VRT (Belgium)</w:t>
      </w:r>
    </w:p>
    <w:p w14:paraId="3EDBF2F4" w14:textId="77777777" w:rsidR="004F6236" w:rsidRPr="00D110C1" w:rsidRDefault="00827D47">
      <w:pPr>
        <w:rPr>
          <w:lang w:val="en-US"/>
        </w:rPr>
      </w:pPr>
      <w:r w:rsidRPr="00D110C1">
        <w:rPr>
          <w:lang w:val="en-US"/>
        </w:rPr>
        <w:t xml:space="preserve">Type:                          </w:t>
      </w:r>
      <w:r w:rsidRPr="00D110C1">
        <w:rPr>
          <w:lang w:val="en-US"/>
        </w:rPr>
        <w:tab/>
        <w:t>Public Company</w:t>
      </w:r>
    </w:p>
    <w:p w14:paraId="1704603F" w14:textId="77777777" w:rsidR="004F6236" w:rsidRPr="00D110C1" w:rsidRDefault="00827D47">
      <w:pPr>
        <w:rPr>
          <w:lang w:val="en-US"/>
        </w:rPr>
      </w:pPr>
      <w:r w:rsidRPr="00D110C1">
        <w:rPr>
          <w:lang w:val="en-US"/>
        </w:rPr>
        <w:t xml:space="preserve">Contact person:          </w:t>
      </w:r>
      <w:r w:rsidRPr="00D110C1">
        <w:rPr>
          <w:lang w:val="en-US"/>
        </w:rPr>
        <w:tab/>
        <w:t>Karim Dahdah</w:t>
      </w:r>
    </w:p>
    <w:p w14:paraId="1DED100E" w14:textId="77777777" w:rsidR="004F6236" w:rsidRPr="00D110C1" w:rsidRDefault="00827D47">
      <w:pPr>
        <w:rPr>
          <w:lang w:val="en-US"/>
        </w:rPr>
      </w:pPr>
      <w:r w:rsidRPr="00D110C1">
        <w:rPr>
          <w:lang w:val="en-US"/>
        </w:rPr>
        <w:t xml:space="preserve">E-mail address:           </w:t>
      </w:r>
      <w:r w:rsidRPr="00D110C1">
        <w:rPr>
          <w:lang w:val="en-US"/>
        </w:rPr>
        <w:tab/>
        <w:t>karim.dahdah@vrt.be</w:t>
      </w:r>
    </w:p>
    <w:p w14:paraId="2A8DA149" w14:textId="77777777" w:rsidR="004F6236" w:rsidRPr="00D110C1" w:rsidRDefault="00827D47">
      <w:pPr>
        <w:rPr>
          <w:lang w:val="en-US"/>
        </w:rPr>
      </w:pPr>
      <w:r w:rsidRPr="00D110C1">
        <w:rPr>
          <w:lang w:val="en-US"/>
        </w:rPr>
        <w:lastRenderedPageBreak/>
        <w:t xml:space="preserve"> </w:t>
      </w:r>
    </w:p>
    <w:p w14:paraId="167129D7" w14:textId="2E629463" w:rsidR="004F6236" w:rsidRDefault="00827D47">
      <w:pPr>
        <w:rPr>
          <w:lang w:val="en-US"/>
        </w:rPr>
      </w:pPr>
      <w:r w:rsidRPr="00D110C1">
        <w:rPr>
          <w:lang w:val="en-US"/>
        </w:rPr>
        <w:t xml:space="preserve"> </w:t>
      </w:r>
    </w:p>
    <w:p w14:paraId="16E3729C" w14:textId="77777777" w:rsidR="003A31A3" w:rsidRPr="00D110C1" w:rsidRDefault="003A31A3">
      <w:pPr>
        <w:rPr>
          <w:lang w:val="en-US"/>
        </w:rPr>
      </w:pPr>
    </w:p>
    <w:p w14:paraId="0E5ED90D" w14:textId="77777777" w:rsidR="004F6236" w:rsidRDefault="00827D47">
      <w:pPr>
        <w:pStyle w:val="Kop2"/>
        <w:keepNext w:val="0"/>
        <w:keepLines w:val="0"/>
        <w:spacing w:before="40" w:after="0"/>
      </w:pPr>
      <w:bookmarkStart w:id="17" w:name="_Toc66279665"/>
      <w:bookmarkStart w:id="18" w:name="_Toc66465672"/>
      <w:bookmarkStart w:id="19" w:name="_Toc86340585"/>
      <w:r>
        <w:t>Consortium</w:t>
      </w:r>
      <w:bookmarkEnd w:id="17"/>
      <w:bookmarkEnd w:id="18"/>
      <w:bookmarkEnd w:id="19"/>
    </w:p>
    <w:p w14:paraId="67B9872F" w14:textId="77777777" w:rsidR="004F6236" w:rsidRDefault="00827D47">
      <w:r>
        <w:t xml:space="preserve"> </w:t>
      </w:r>
    </w:p>
    <w:p w14:paraId="53841082" w14:textId="77777777" w:rsidR="004F6236" w:rsidRDefault="00827D47">
      <w:r>
        <w:t xml:space="preserve">Belgium                      </w:t>
      </w:r>
      <w:r>
        <w:tab/>
        <w:t>Bits Of Love</w:t>
      </w:r>
    </w:p>
    <w:p w14:paraId="0C7A1D6D" w14:textId="77777777" w:rsidR="004F6236" w:rsidRDefault="00827D47">
      <w:r>
        <w:tab/>
      </w:r>
      <w:r>
        <w:tab/>
      </w:r>
      <w:r>
        <w:tab/>
        <w:t>BUUR bureau voor urbanisme</w:t>
      </w:r>
    </w:p>
    <w:p w14:paraId="43C79C0A" w14:textId="77777777" w:rsidR="004F6236" w:rsidRDefault="00827D47">
      <w:r>
        <w:tab/>
      </w:r>
      <w:r>
        <w:tab/>
      </w:r>
      <w:r>
        <w:tab/>
        <w:t>Katholieke Universiteit Leuven</w:t>
      </w:r>
    </w:p>
    <w:p w14:paraId="5BBA035F" w14:textId="77777777" w:rsidR="004F6236" w:rsidRPr="00D110C1" w:rsidRDefault="00827D47">
      <w:pPr>
        <w:rPr>
          <w:lang w:val="en-US"/>
        </w:rPr>
      </w:pPr>
      <w:r>
        <w:tab/>
      </w:r>
      <w:r>
        <w:tab/>
      </w:r>
      <w:r>
        <w:tab/>
      </w:r>
      <w:r w:rsidRPr="00D110C1">
        <w:rPr>
          <w:lang w:val="en-US"/>
        </w:rPr>
        <w:t xml:space="preserve">NXP </w:t>
      </w:r>
      <w:proofErr w:type="spellStart"/>
      <w:r w:rsidRPr="00D110C1">
        <w:rPr>
          <w:lang w:val="en-US"/>
        </w:rPr>
        <w:t>SemiConductors</w:t>
      </w:r>
      <w:proofErr w:type="spellEnd"/>
      <w:r w:rsidRPr="00D110C1">
        <w:rPr>
          <w:lang w:val="en-US"/>
        </w:rPr>
        <w:t xml:space="preserve"> Belgium NV</w:t>
      </w:r>
    </w:p>
    <w:p w14:paraId="0A204841" w14:textId="77777777" w:rsidR="004F6236" w:rsidRPr="00D110C1" w:rsidRDefault="00827D47">
      <w:pPr>
        <w:rPr>
          <w:lang w:val="en-US"/>
        </w:rPr>
      </w:pPr>
      <w:r w:rsidRPr="00D110C1">
        <w:rPr>
          <w:lang w:val="en-US"/>
        </w:rPr>
        <w:tab/>
      </w:r>
      <w:r w:rsidRPr="00D110C1">
        <w:rPr>
          <w:lang w:val="en-US"/>
        </w:rPr>
        <w:tab/>
      </w:r>
      <w:r w:rsidRPr="00D110C1">
        <w:rPr>
          <w:lang w:val="en-US"/>
        </w:rPr>
        <w:tab/>
        <w:t xml:space="preserve">Studio </w:t>
      </w:r>
      <w:proofErr w:type="spellStart"/>
      <w:r w:rsidRPr="00D110C1">
        <w:rPr>
          <w:lang w:val="en-US"/>
        </w:rPr>
        <w:t>Dott</w:t>
      </w:r>
      <w:proofErr w:type="spellEnd"/>
    </w:p>
    <w:p w14:paraId="138098F1" w14:textId="77777777" w:rsidR="004F6236" w:rsidRPr="00D110C1" w:rsidRDefault="00827D47">
      <w:pPr>
        <w:rPr>
          <w:lang w:val="en-US"/>
        </w:rPr>
      </w:pPr>
      <w:r w:rsidRPr="00D110C1">
        <w:rPr>
          <w:lang w:val="en-US"/>
        </w:rPr>
        <w:tab/>
      </w:r>
      <w:r w:rsidRPr="00D110C1">
        <w:rPr>
          <w:lang w:val="en-US"/>
        </w:rPr>
        <w:tab/>
      </w:r>
      <w:r w:rsidRPr="00D110C1">
        <w:rPr>
          <w:lang w:val="en-US"/>
        </w:rPr>
        <w:tab/>
        <w:t>VRT</w:t>
      </w:r>
    </w:p>
    <w:p w14:paraId="47781949" w14:textId="77777777" w:rsidR="004F6236" w:rsidRPr="00D110C1" w:rsidRDefault="00827D47">
      <w:pPr>
        <w:rPr>
          <w:lang w:val="en-US"/>
        </w:rPr>
      </w:pPr>
      <w:r w:rsidRPr="00D110C1">
        <w:rPr>
          <w:lang w:val="en-US"/>
        </w:rPr>
        <w:t xml:space="preserve">Denmark                    </w:t>
      </w:r>
      <w:r w:rsidRPr="00D110C1">
        <w:rPr>
          <w:lang w:val="en-US"/>
        </w:rPr>
        <w:tab/>
      </w:r>
      <w:proofErr w:type="spellStart"/>
      <w:r w:rsidRPr="00D110C1">
        <w:rPr>
          <w:lang w:val="en-US"/>
        </w:rPr>
        <w:t>Legind</w:t>
      </w:r>
      <w:proofErr w:type="spellEnd"/>
      <w:r w:rsidRPr="00D110C1">
        <w:rPr>
          <w:lang w:val="en-US"/>
        </w:rPr>
        <w:t xml:space="preserve"> Technologies</w:t>
      </w:r>
    </w:p>
    <w:p w14:paraId="656EE726" w14:textId="77777777" w:rsidR="004F6236" w:rsidRPr="00D110C1" w:rsidRDefault="00827D47">
      <w:pPr>
        <w:rPr>
          <w:lang w:val="en-US"/>
        </w:rPr>
      </w:pPr>
      <w:r w:rsidRPr="00D110C1">
        <w:rPr>
          <w:lang w:val="en-US"/>
        </w:rPr>
        <w:t xml:space="preserve"> </w:t>
      </w:r>
    </w:p>
    <w:p w14:paraId="6AA690A4" w14:textId="47D4ADE8" w:rsidR="000612B4" w:rsidRDefault="000612B4">
      <w:pPr>
        <w:rPr>
          <w:lang w:val="en-US"/>
        </w:rPr>
      </w:pPr>
      <w:r>
        <w:rPr>
          <w:lang w:val="en-US"/>
        </w:rPr>
        <w:br w:type="page"/>
      </w:r>
    </w:p>
    <w:bookmarkStart w:id="20" w:name="_rm69vcl3d2oe" w:colFirst="0" w:colLast="0" w:displacedByCustomXml="next"/>
    <w:bookmarkEnd w:id="20" w:displacedByCustomXml="next"/>
    <w:sdt>
      <w:sdtPr>
        <w:rPr>
          <w:rFonts w:ascii="Open Sans Light" w:eastAsia="Open Sans Light" w:hAnsi="Open Sans Light" w:cs="Open Sans Light"/>
          <w:color w:val="auto"/>
          <w:sz w:val="20"/>
          <w:szCs w:val="20"/>
          <w:lang w:val="nl-NL" w:eastAsia="zh-CN"/>
        </w:rPr>
        <w:id w:val="-1890411906"/>
        <w:docPartObj>
          <w:docPartGallery w:val="Table of Contents"/>
          <w:docPartUnique/>
        </w:docPartObj>
      </w:sdtPr>
      <w:sdtEndPr>
        <w:rPr>
          <w:b/>
          <w:bCs/>
        </w:rPr>
      </w:sdtEndPr>
      <w:sdtContent>
        <w:p w14:paraId="7EFF3AF9" w14:textId="16F81E27" w:rsidR="00B83B1F" w:rsidRDefault="00B83B1F">
          <w:pPr>
            <w:pStyle w:val="Kopvaninhoudsopgave"/>
          </w:pPr>
          <w:r>
            <w:rPr>
              <w:lang w:val="nl-NL"/>
            </w:rPr>
            <w:t>Inhoud</w:t>
          </w:r>
        </w:p>
        <w:p w14:paraId="71A00177" w14:textId="779A2AE7" w:rsidR="00BF1B23" w:rsidRDefault="00B83B1F" w:rsidP="00BF1B23">
          <w:pPr>
            <w:pStyle w:val="Inhopg1"/>
            <w:tabs>
              <w:tab w:val="right" w:leader="dot" w:pos="9019"/>
            </w:tabs>
            <w:rPr>
              <w:rFonts w:asciiTheme="minorHAnsi" w:eastAsiaTheme="minorEastAsia" w:hAnsiTheme="minorHAnsi" w:cstheme="minorBidi"/>
              <w:noProof/>
              <w:sz w:val="22"/>
              <w:szCs w:val="22"/>
              <w:lang w:val="nl-BE" w:eastAsia="nl-BE"/>
            </w:rPr>
          </w:pPr>
          <w:r>
            <w:fldChar w:fldCharType="begin"/>
          </w:r>
          <w:r>
            <w:instrText xml:space="preserve"> TOC \o "1-3" \h \z \u </w:instrText>
          </w:r>
          <w:r>
            <w:fldChar w:fldCharType="separate"/>
          </w:r>
        </w:p>
        <w:p w14:paraId="2265331C" w14:textId="53BA568D" w:rsidR="00BF1B23" w:rsidRDefault="00597C47">
          <w:pPr>
            <w:pStyle w:val="Inhopg2"/>
            <w:tabs>
              <w:tab w:val="right" w:leader="dot" w:pos="9019"/>
            </w:tabs>
            <w:rPr>
              <w:rFonts w:asciiTheme="minorHAnsi" w:eastAsiaTheme="minorEastAsia" w:hAnsiTheme="minorHAnsi" w:cstheme="minorBidi"/>
              <w:noProof/>
              <w:sz w:val="22"/>
              <w:szCs w:val="22"/>
              <w:lang w:val="nl-BE" w:eastAsia="nl-BE"/>
            </w:rPr>
          </w:pPr>
          <w:hyperlink w:anchor="_Toc86340587" w:history="1">
            <w:r w:rsidR="00BF1B23" w:rsidRPr="00A83013">
              <w:rPr>
                <w:rStyle w:val="Hyperlink"/>
                <w:noProof/>
                <w:lang w:val="en-US"/>
              </w:rPr>
              <w:t>Brand and public relations</w:t>
            </w:r>
            <w:r w:rsidR="00BF1B23">
              <w:rPr>
                <w:noProof/>
                <w:webHidden/>
              </w:rPr>
              <w:tab/>
            </w:r>
            <w:r w:rsidR="00BF1B23">
              <w:rPr>
                <w:noProof/>
                <w:webHidden/>
              </w:rPr>
              <w:fldChar w:fldCharType="begin"/>
            </w:r>
            <w:r w:rsidR="00BF1B23">
              <w:rPr>
                <w:noProof/>
                <w:webHidden/>
              </w:rPr>
              <w:instrText xml:space="preserve"> PAGEREF _Toc86340587 \h </w:instrText>
            </w:r>
            <w:r w:rsidR="00BF1B23">
              <w:rPr>
                <w:noProof/>
                <w:webHidden/>
              </w:rPr>
            </w:r>
            <w:r w:rsidR="00BF1B23">
              <w:rPr>
                <w:noProof/>
                <w:webHidden/>
              </w:rPr>
              <w:fldChar w:fldCharType="separate"/>
            </w:r>
            <w:r w:rsidR="00BF1B23">
              <w:rPr>
                <w:noProof/>
                <w:webHidden/>
              </w:rPr>
              <w:t>5</w:t>
            </w:r>
            <w:r w:rsidR="00BF1B23">
              <w:rPr>
                <w:noProof/>
                <w:webHidden/>
              </w:rPr>
              <w:fldChar w:fldCharType="end"/>
            </w:r>
          </w:hyperlink>
        </w:p>
        <w:p w14:paraId="1F667CD6" w14:textId="6E7B69B8" w:rsidR="00BF1B23" w:rsidRDefault="00597C47">
          <w:pPr>
            <w:pStyle w:val="Inhopg2"/>
            <w:tabs>
              <w:tab w:val="right" w:leader="dot" w:pos="9019"/>
            </w:tabs>
            <w:rPr>
              <w:rFonts w:asciiTheme="minorHAnsi" w:eastAsiaTheme="minorEastAsia" w:hAnsiTheme="minorHAnsi" w:cstheme="minorBidi"/>
              <w:noProof/>
              <w:sz w:val="22"/>
              <w:szCs w:val="22"/>
              <w:lang w:val="nl-BE" w:eastAsia="nl-BE"/>
            </w:rPr>
          </w:pPr>
          <w:hyperlink w:anchor="_Toc86340588" w:history="1">
            <w:r w:rsidR="00BF1B23" w:rsidRPr="00A83013">
              <w:rPr>
                <w:rStyle w:val="Hyperlink"/>
                <w:noProof/>
                <w:lang w:val="en-US"/>
              </w:rPr>
              <w:t>Member in user groups</w:t>
            </w:r>
            <w:r w:rsidR="00BF1B23">
              <w:rPr>
                <w:noProof/>
                <w:webHidden/>
              </w:rPr>
              <w:tab/>
            </w:r>
            <w:r w:rsidR="00BF1B23">
              <w:rPr>
                <w:noProof/>
                <w:webHidden/>
              </w:rPr>
              <w:fldChar w:fldCharType="begin"/>
            </w:r>
            <w:r w:rsidR="00BF1B23">
              <w:rPr>
                <w:noProof/>
                <w:webHidden/>
              </w:rPr>
              <w:instrText xml:space="preserve"> PAGEREF _Toc86340588 \h </w:instrText>
            </w:r>
            <w:r w:rsidR="00BF1B23">
              <w:rPr>
                <w:noProof/>
                <w:webHidden/>
              </w:rPr>
            </w:r>
            <w:r w:rsidR="00BF1B23">
              <w:rPr>
                <w:noProof/>
                <w:webHidden/>
              </w:rPr>
              <w:fldChar w:fldCharType="separate"/>
            </w:r>
            <w:r w:rsidR="00BF1B23">
              <w:rPr>
                <w:noProof/>
                <w:webHidden/>
              </w:rPr>
              <w:t>5</w:t>
            </w:r>
            <w:r w:rsidR="00BF1B23">
              <w:rPr>
                <w:noProof/>
                <w:webHidden/>
              </w:rPr>
              <w:fldChar w:fldCharType="end"/>
            </w:r>
          </w:hyperlink>
        </w:p>
        <w:p w14:paraId="39CFD20B" w14:textId="0C4A122D" w:rsidR="00BF1B23" w:rsidRDefault="00597C47">
          <w:pPr>
            <w:pStyle w:val="Inhopg2"/>
            <w:tabs>
              <w:tab w:val="right" w:leader="dot" w:pos="9019"/>
            </w:tabs>
            <w:rPr>
              <w:rFonts w:asciiTheme="minorHAnsi" w:eastAsiaTheme="minorEastAsia" w:hAnsiTheme="minorHAnsi" w:cstheme="minorBidi"/>
              <w:noProof/>
              <w:sz w:val="22"/>
              <w:szCs w:val="22"/>
              <w:lang w:val="nl-BE" w:eastAsia="nl-BE"/>
            </w:rPr>
          </w:pPr>
          <w:hyperlink w:anchor="_Toc86340589" w:history="1">
            <w:r w:rsidR="00BF1B23" w:rsidRPr="00A83013">
              <w:rPr>
                <w:rStyle w:val="Hyperlink"/>
                <w:noProof/>
                <w:lang w:val="en-US"/>
              </w:rPr>
              <w:t>Presentations</w:t>
            </w:r>
            <w:r w:rsidR="00BF1B23">
              <w:rPr>
                <w:noProof/>
                <w:webHidden/>
              </w:rPr>
              <w:tab/>
            </w:r>
            <w:r w:rsidR="00BF1B23">
              <w:rPr>
                <w:noProof/>
                <w:webHidden/>
              </w:rPr>
              <w:fldChar w:fldCharType="begin"/>
            </w:r>
            <w:r w:rsidR="00BF1B23">
              <w:rPr>
                <w:noProof/>
                <w:webHidden/>
              </w:rPr>
              <w:instrText xml:space="preserve"> PAGEREF _Toc86340589 \h </w:instrText>
            </w:r>
            <w:r w:rsidR="00BF1B23">
              <w:rPr>
                <w:noProof/>
                <w:webHidden/>
              </w:rPr>
            </w:r>
            <w:r w:rsidR="00BF1B23">
              <w:rPr>
                <w:noProof/>
                <w:webHidden/>
              </w:rPr>
              <w:fldChar w:fldCharType="separate"/>
            </w:r>
            <w:r w:rsidR="00BF1B23">
              <w:rPr>
                <w:noProof/>
                <w:webHidden/>
              </w:rPr>
              <w:t>5</w:t>
            </w:r>
            <w:r w:rsidR="00BF1B23">
              <w:rPr>
                <w:noProof/>
                <w:webHidden/>
              </w:rPr>
              <w:fldChar w:fldCharType="end"/>
            </w:r>
          </w:hyperlink>
        </w:p>
        <w:p w14:paraId="74B9C197" w14:textId="43D66A3C" w:rsidR="00BF1B23" w:rsidRDefault="00597C47">
          <w:pPr>
            <w:pStyle w:val="Inhopg2"/>
            <w:tabs>
              <w:tab w:val="right" w:leader="dot" w:pos="9019"/>
            </w:tabs>
            <w:rPr>
              <w:rFonts w:asciiTheme="minorHAnsi" w:eastAsiaTheme="minorEastAsia" w:hAnsiTheme="minorHAnsi" w:cstheme="minorBidi"/>
              <w:noProof/>
              <w:sz w:val="22"/>
              <w:szCs w:val="22"/>
              <w:lang w:val="nl-BE" w:eastAsia="nl-BE"/>
            </w:rPr>
          </w:pPr>
          <w:hyperlink w:anchor="_Toc86340590" w:history="1">
            <w:r w:rsidR="00BF1B23" w:rsidRPr="00A83013">
              <w:rPr>
                <w:rStyle w:val="Hyperlink"/>
                <w:noProof/>
                <w:lang w:val="en-US"/>
              </w:rPr>
              <w:t>Publications</w:t>
            </w:r>
            <w:r w:rsidR="00BF1B23">
              <w:rPr>
                <w:noProof/>
                <w:webHidden/>
              </w:rPr>
              <w:tab/>
            </w:r>
            <w:r w:rsidR="00BF1B23">
              <w:rPr>
                <w:noProof/>
                <w:webHidden/>
              </w:rPr>
              <w:fldChar w:fldCharType="begin"/>
            </w:r>
            <w:r w:rsidR="00BF1B23">
              <w:rPr>
                <w:noProof/>
                <w:webHidden/>
              </w:rPr>
              <w:instrText xml:space="preserve"> PAGEREF _Toc86340590 \h </w:instrText>
            </w:r>
            <w:r w:rsidR="00BF1B23">
              <w:rPr>
                <w:noProof/>
                <w:webHidden/>
              </w:rPr>
            </w:r>
            <w:r w:rsidR="00BF1B23">
              <w:rPr>
                <w:noProof/>
                <w:webHidden/>
              </w:rPr>
              <w:fldChar w:fldCharType="separate"/>
            </w:r>
            <w:r w:rsidR="00BF1B23">
              <w:rPr>
                <w:noProof/>
                <w:webHidden/>
              </w:rPr>
              <w:t>5</w:t>
            </w:r>
            <w:r w:rsidR="00BF1B23">
              <w:rPr>
                <w:noProof/>
                <w:webHidden/>
              </w:rPr>
              <w:fldChar w:fldCharType="end"/>
            </w:r>
          </w:hyperlink>
        </w:p>
        <w:p w14:paraId="208660D3" w14:textId="1544B6A5" w:rsidR="00B83B1F" w:rsidRDefault="00B83B1F">
          <w:r>
            <w:rPr>
              <w:b/>
              <w:bCs/>
              <w:lang w:val="nl-NL"/>
            </w:rPr>
            <w:fldChar w:fldCharType="end"/>
          </w:r>
        </w:p>
      </w:sdtContent>
    </w:sdt>
    <w:p w14:paraId="7147D776" w14:textId="77777777" w:rsidR="00B83B1F" w:rsidRDefault="00B83B1F" w:rsidP="00B83B1F">
      <w:pPr>
        <w:pStyle w:val="Kop1"/>
      </w:pPr>
      <w:r>
        <w:br w:type="page"/>
      </w:r>
    </w:p>
    <w:p w14:paraId="103AF1B6" w14:textId="29A22942" w:rsidR="005F0F39" w:rsidRDefault="005F0F39" w:rsidP="00A3711D">
      <w:pPr>
        <w:pStyle w:val="Kop1"/>
        <w:rPr>
          <w:rFonts w:ascii="Open Sans Light" w:eastAsia="Open Sans Light" w:hAnsi="Open Sans Light" w:cs="Open Sans Light"/>
          <w:b w:val="0"/>
          <w:sz w:val="20"/>
          <w:szCs w:val="20"/>
          <w:lang w:val="en-US"/>
        </w:rPr>
      </w:pPr>
      <w:bookmarkStart w:id="21" w:name="_gq5h28ah1240" w:colFirst="0" w:colLast="0"/>
      <w:bookmarkStart w:id="22" w:name="_Toc86340586"/>
      <w:bookmarkEnd w:id="21"/>
      <w:r w:rsidRPr="005F0F39">
        <w:rPr>
          <w:rFonts w:ascii="Open Sans Light" w:eastAsia="Open Sans Light" w:hAnsi="Open Sans Light" w:cs="Open Sans Light"/>
          <w:b w:val="0"/>
          <w:sz w:val="20"/>
          <w:szCs w:val="20"/>
          <w:lang w:val="en-US"/>
        </w:rPr>
        <w:lastRenderedPageBreak/>
        <w:t xml:space="preserve">As a result of covid19 , the </w:t>
      </w:r>
      <w:proofErr w:type="spellStart"/>
      <w:r w:rsidRPr="005F0F39">
        <w:rPr>
          <w:rFonts w:ascii="Open Sans Light" w:eastAsia="Open Sans Light" w:hAnsi="Open Sans Light" w:cs="Open Sans Light"/>
          <w:b w:val="0"/>
          <w:sz w:val="20"/>
          <w:szCs w:val="20"/>
          <w:lang w:val="en-US"/>
        </w:rPr>
        <w:t>organisation</w:t>
      </w:r>
      <w:proofErr w:type="spellEnd"/>
      <w:r w:rsidRPr="005F0F39">
        <w:rPr>
          <w:rFonts w:ascii="Open Sans Light" w:eastAsia="Open Sans Light" w:hAnsi="Open Sans Light" w:cs="Open Sans Light"/>
          <w:b w:val="0"/>
          <w:sz w:val="20"/>
          <w:szCs w:val="20"/>
          <w:lang w:val="en-US"/>
        </w:rPr>
        <w:t xml:space="preserve"> of global use cases and live events to make </w:t>
      </w:r>
      <w:proofErr w:type="spellStart"/>
      <w:r w:rsidRPr="005F0F39">
        <w:rPr>
          <w:rFonts w:ascii="Open Sans Light" w:eastAsia="Open Sans Light" w:hAnsi="Open Sans Light" w:cs="Open Sans Light"/>
          <w:b w:val="0"/>
          <w:sz w:val="20"/>
          <w:szCs w:val="20"/>
          <w:lang w:val="en-US"/>
        </w:rPr>
        <w:t>CityStory</w:t>
      </w:r>
      <w:proofErr w:type="spellEnd"/>
      <w:r w:rsidRPr="005F0F39">
        <w:rPr>
          <w:rFonts w:ascii="Open Sans Light" w:eastAsia="Open Sans Light" w:hAnsi="Open Sans Light" w:cs="Open Sans Light"/>
          <w:b w:val="0"/>
          <w:sz w:val="20"/>
          <w:szCs w:val="20"/>
          <w:lang w:val="en-US"/>
        </w:rPr>
        <w:t xml:space="preserve"> widely known has not been possible since the start of the project.  However, this does not mean that there has been no publicity for </w:t>
      </w:r>
      <w:proofErr w:type="spellStart"/>
      <w:r w:rsidRPr="005F0F39">
        <w:rPr>
          <w:rFonts w:ascii="Open Sans Light" w:eastAsia="Open Sans Light" w:hAnsi="Open Sans Light" w:cs="Open Sans Light"/>
          <w:b w:val="0"/>
          <w:sz w:val="20"/>
          <w:szCs w:val="20"/>
          <w:lang w:val="en-US"/>
        </w:rPr>
        <w:t>CityStory</w:t>
      </w:r>
      <w:proofErr w:type="spellEnd"/>
      <w:r w:rsidRPr="005F0F39">
        <w:rPr>
          <w:rFonts w:ascii="Open Sans Light" w:eastAsia="Open Sans Light" w:hAnsi="Open Sans Light" w:cs="Open Sans Light"/>
          <w:b w:val="0"/>
          <w:sz w:val="20"/>
          <w:szCs w:val="20"/>
          <w:lang w:val="en-US"/>
        </w:rPr>
        <w:t xml:space="preserve"> and the various tracks. Below we give an overview of the publications and</w:t>
      </w:r>
      <w:r w:rsidR="00D41848">
        <w:rPr>
          <w:rFonts w:ascii="Open Sans Light" w:eastAsia="Open Sans Light" w:hAnsi="Open Sans Light" w:cs="Open Sans Light"/>
          <w:b w:val="0"/>
          <w:sz w:val="20"/>
          <w:szCs w:val="20"/>
          <w:lang w:val="en-US"/>
        </w:rPr>
        <w:t xml:space="preserve"> other dissemination</w:t>
      </w:r>
      <w:r w:rsidRPr="005F0F39">
        <w:rPr>
          <w:rFonts w:ascii="Open Sans Light" w:eastAsia="Open Sans Light" w:hAnsi="Open Sans Light" w:cs="Open Sans Light"/>
          <w:b w:val="0"/>
          <w:sz w:val="20"/>
          <w:szCs w:val="20"/>
          <w:lang w:val="en-US"/>
        </w:rPr>
        <w:t xml:space="preserve"> initiatives.</w:t>
      </w:r>
      <w:bookmarkEnd w:id="22"/>
    </w:p>
    <w:p w14:paraId="7A5A354D" w14:textId="71BBB358" w:rsidR="005F0F39" w:rsidRDefault="005F0F39" w:rsidP="005F0F39">
      <w:pPr>
        <w:rPr>
          <w:lang w:val="en-US"/>
        </w:rPr>
      </w:pPr>
    </w:p>
    <w:p w14:paraId="48DC3838" w14:textId="484473D8" w:rsidR="005F0F39" w:rsidRDefault="005F0F39" w:rsidP="005F0F39">
      <w:pPr>
        <w:pStyle w:val="Kop2"/>
        <w:rPr>
          <w:lang w:val="en-US"/>
        </w:rPr>
      </w:pPr>
      <w:bookmarkStart w:id="23" w:name="_Toc86340587"/>
      <w:r w:rsidRPr="005F0F39">
        <w:rPr>
          <w:lang w:val="en-US"/>
        </w:rPr>
        <w:t xml:space="preserve">Brand and </w:t>
      </w:r>
      <w:r>
        <w:rPr>
          <w:lang w:val="en-US"/>
        </w:rPr>
        <w:t>public relations</w:t>
      </w:r>
      <w:bookmarkEnd w:id="23"/>
    </w:p>
    <w:p w14:paraId="01683CB4" w14:textId="77777777" w:rsidR="005F0F39" w:rsidRPr="005F0F39" w:rsidRDefault="005F0F39" w:rsidP="005F0F39">
      <w:pPr>
        <w:pStyle w:val="Normaalweb"/>
        <w:numPr>
          <w:ilvl w:val="0"/>
          <w:numId w:val="32"/>
        </w:numPr>
        <w:spacing w:before="60" w:beforeAutospacing="0" w:after="0" w:afterAutospacing="0"/>
        <w:textAlignment w:val="baseline"/>
        <w:rPr>
          <w:rFonts w:ascii="Open Sans Light" w:eastAsia="Open Sans Light" w:hAnsi="Open Sans Light" w:cs="Open Sans Light"/>
          <w:sz w:val="20"/>
          <w:szCs w:val="20"/>
          <w:lang w:val="en-US" w:eastAsia="zh-CN"/>
        </w:rPr>
      </w:pPr>
      <w:r w:rsidRPr="005F0F39">
        <w:rPr>
          <w:rFonts w:ascii="Open Sans Light" w:eastAsia="Open Sans Light" w:hAnsi="Open Sans Light" w:cs="Open Sans Light"/>
          <w:sz w:val="20"/>
          <w:szCs w:val="20"/>
          <w:lang w:val="en-US" w:eastAsia="zh-CN"/>
        </w:rPr>
        <w:t>Brand style designed</w:t>
      </w:r>
    </w:p>
    <w:p w14:paraId="16ED65FD" w14:textId="55174777" w:rsidR="005F0F39" w:rsidRDefault="005F0F39" w:rsidP="005F0F39">
      <w:pPr>
        <w:pStyle w:val="Normaalweb"/>
        <w:numPr>
          <w:ilvl w:val="0"/>
          <w:numId w:val="32"/>
        </w:numPr>
        <w:spacing w:before="60" w:beforeAutospacing="0" w:after="0" w:afterAutospacing="0"/>
        <w:textAlignment w:val="baseline"/>
        <w:rPr>
          <w:rFonts w:ascii="Open Sans Light" w:eastAsia="Open Sans Light" w:hAnsi="Open Sans Light" w:cs="Open Sans Light"/>
          <w:sz w:val="20"/>
          <w:szCs w:val="20"/>
          <w:highlight w:val="yellow"/>
          <w:lang w:val="en-US" w:eastAsia="zh-CN"/>
        </w:rPr>
      </w:pPr>
      <w:r w:rsidRPr="005F0F39">
        <w:rPr>
          <w:rFonts w:ascii="Open Sans Light" w:eastAsia="Open Sans Light" w:hAnsi="Open Sans Light" w:cs="Open Sans Light"/>
          <w:sz w:val="20"/>
          <w:szCs w:val="20"/>
          <w:highlight w:val="yellow"/>
          <w:lang w:val="en-US" w:eastAsia="zh-CN"/>
        </w:rPr>
        <w:t>Several press releases sent out and published in relevant digital and written media</w:t>
      </w:r>
    </w:p>
    <w:p w14:paraId="791D7F29" w14:textId="58AA74B2" w:rsidR="00BF1B23" w:rsidRDefault="00BF1B23" w:rsidP="005F0F39">
      <w:pPr>
        <w:pStyle w:val="Normaalweb"/>
        <w:numPr>
          <w:ilvl w:val="0"/>
          <w:numId w:val="32"/>
        </w:numPr>
        <w:spacing w:before="60" w:beforeAutospacing="0" w:after="0" w:afterAutospacing="0"/>
        <w:textAlignment w:val="baseline"/>
        <w:rPr>
          <w:rFonts w:ascii="Open Sans Light" w:eastAsia="Open Sans Light" w:hAnsi="Open Sans Light" w:cs="Open Sans Light"/>
          <w:sz w:val="20"/>
          <w:szCs w:val="20"/>
          <w:lang w:val="en-US" w:eastAsia="zh-CN"/>
        </w:rPr>
      </w:pPr>
      <w:r w:rsidRPr="00BF1B23">
        <w:rPr>
          <w:rFonts w:ascii="Open Sans Light" w:eastAsia="Open Sans Light" w:hAnsi="Open Sans Light" w:cs="Open Sans Light"/>
          <w:sz w:val="20"/>
          <w:szCs w:val="20"/>
          <w:lang w:val="en-US" w:eastAsia="zh-CN"/>
        </w:rPr>
        <w:t>Press rele</w:t>
      </w:r>
      <w:r w:rsidR="00D41848">
        <w:rPr>
          <w:rFonts w:ascii="Open Sans Light" w:eastAsia="Open Sans Light" w:hAnsi="Open Sans Light" w:cs="Open Sans Light"/>
          <w:sz w:val="20"/>
          <w:szCs w:val="20"/>
          <w:lang w:val="en-US" w:eastAsia="zh-CN"/>
        </w:rPr>
        <w:t>a</w:t>
      </w:r>
      <w:r w:rsidRPr="00BF1B23">
        <w:rPr>
          <w:rFonts w:ascii="Open Sans Light" w:eastAsia="Open Sans Light" w:hAnsi="Open Sans Light" w:cs="Open Sans Light"/>
          <w:sz w:val="20"/>
          <w:szCs w:val="20"/>
          <w:lang w:val="en-US" w:eastAsia="zh-CN"/>
        </w:rPr>
        <w:t>ses</w:t>
      </w:r>
      <w:r>
        <w:rPr>
          <w:rFonts w:ascii="Open Sans Light" w:eastAsia="Open Sans Light" w:hAnsi="Open Sans Light" w:cs="Open Sans Light"/>
          <w:sz w:val="20"/>
          <w:szCs w:val="20"/>
          <w:lang w:val="en-US" w:eastAsia="zh-CN"/>
        </w:rPr>
        <w:t xml:space="preserve"> with regard to the Poster Talk track:</w:t>
      </w:r>
    </w:p>
    <w:p w14:paraId="6DC93793" w14:textId="00CFFD2C" w:rsidR="00BF1B23" w:rsidRDefault="00597C47" w:rsidP="00BF1B23">
      <w:pPr>
        <w:pStyle w:val="Normaalweb"/>
        <w:numPr>
          <w:ilvl w:val="1"/>
          <w:numId w:val="32"/>
        </w:numPr>
        <w:spacing w:before="60" w:beforeAutospacing="0" w:after="0" w:afterAutospacing="0"/>
        <w:textAlignment w:val="baseline"/>
        <w:rPr>
          <w:rFonts w:ascii="Open Sans Light" w:eastAsia="Open Sans Light" w:hAnsi="Open Sans Light" w:cs="Open Sans Light"/>
          <w:sz w:val="20"/>
          <w:szCs w:val="20"/>
          <w:lang w:val="en-US" w:eastAsia="zh-CN"/>
        </w:rPr>
      </w:pPr>
      <w:hyperlink r:id="rId10" w:history="1">
        <w:r w:rsidR="00BF1B23" w:rsidRPr="008A4E73">
          <w:rPr>
            <w:rStyle w:val="Hyperlink"/>
            <w:rFonts w:ascii="Open Sans Light" w:eastAsia="Open Sans Light" w:hAnsi="Open Sans Light" w:cs="Open Sans Light"/>
            <w:sz w:val="20"/>
            <w:szCs w:val="20"/>
            <w:lang w:val="en-US" w:eastAsia="zh-CN"/>
          </w:rPr>
          <w:t>http://www.buurtcomiteskessello.be/debatboom/de-debatboom-discussieer-mee-over-de-toekomst-van-kessel-lo</w:t>
        </w:r>
      </w:hyperlink>
    </w:p>
    <w:p w14:paraId="01469213" w14:textId="5772F96E" w:rsidR="00BF1B23" w:rsidRDefault="00597C47" w:rsidP="00BF1B23">
      <w:pPr>
        <w:pStyle w:val="Normaalweb"/>
        <w:numPr>
          <w:ilvl w:val="1"/>
          <w:numId w:val="32"/>
        </w:numPr>
        <w:spacing w:before="60" w:beforeAutospacing="0" w:after="0" w:afterAutospacing="0"/>
        <w:textAlignment w:val="baseline"/>
        <w:rPr>
          <w:rFonts w:ascii="Open Sans Light" w:eastAsia="Open Sans Light" w:hAnsi="Open Sans Light" w:cs="Open Sans Light"/>
          <w:sz w:val="20"/>
          <w:szCs w:val="20"/>
          <w:lang w:val="en-US" w:eastAsia="zh-CN"/>
        </w:rPr>
      </w:pPr>
      <w:hyperlink r:id="rId11" w:history="1">
        <w:r w:rsidR="00BF1B23" w:rsidRPr="008A4E73">
          <w:rPr>
            <w:rStyle w:val="Hyperlink"/>
            <w:rFonts w:ascii="Open Sans Light" w:eastAsia="Open Sans Light" w:hAnsi="Open Sans Light" w:cs="Open Sans Light"/>
            <w:sz w:val="20"/>
            <w:szCs w:val="20"/>
            <w:lang w:val="en-US" w:eastAsia="zh-CN"/>
          </w:rPr>
          <w:t>https://www.hln.be/in-de-buurt/overleg-buurtcomites-kessel-lo-obk-lanceert-dialoogplatform-volledig-in-handen-van-burgers~a768e453/</w:t>
        </w:r>
      </w:hyperlink>
    </w:p>
    <w:p w14:paraId="4D416D1C" w14:textId="465D5613" w:rsidR="00BF1B23" w:rsidRDefault="00597C47" w:rsidP="00BF1B23">
      <w:pPr>
        <w:pStyle w:val="Normaalweb"/>
        <w:numPr>
          <w:ilvl w:val="1"/>
          <w:numId w:val="32"/>
        </w:numPr>
        <w:spacing w:before="60" w:beforeAutospacing="0" w:after="0" w:afterAutospacing="0"/>
        <w:textAlignment w:val="baseline"/>
        <w:rPr>
          <w:rFonts w:ascii="Open Sans Light" w:eastAsia="Open Sans Light" w:hAnsi="Open Sans Light" w:cs="Open Sans Light"/>
          <w:sz w:val="20"/>
          <w:szCs w:val="20"/>
          <w:lang w:val="en-US" w:eastAsia="zh-CN"/>
        </w:rPr>
      </w:pPr>
      <w:hyperlink r:id="rId12" w:history="1">
        <w:r w:rsidR="00BF1B23" w:rsidRPr="008A4E73">
          <w:rPr>
            <w:rStyle w:val="Hyperlink"/>
            <w:rFonts w:ascii="Open Sans Light" w:eastAsia="Open Sans Light" w:hAnsi="Open Sans Light" w:cs="Open Sans Light"/>
            <w:sz w:val="20"/>
            <w:szCs w:val="20"/>
            <w:lang w:val="en-US" w:eastAsia="zh-CN"/>
          </w:rPr>
          <w:t>https://www.robtv.be/nieuws/debatboom-duikt-op-aan-hal-5-om-inwoners-te-laten-nadenken-over-toekomst-kessel-lo-121831</w:t>
        </w:r>
      </w:hyperlink>
    </w:p>
    <w:p w14:paraId="1D2C4802" w14:textId="77777777" w:rsidR="00BF1B23" w:rsidRPr="005F0F39" w:rsidRDefault="00BF1B23" w:rsidP="005F0F39">
      <w:pPr>
        <w:rPr>
          <w:lang w:val="en-US"/>
        </w:rPr>
      </w:pPr>
    </w:p>
    <w:p w14:paraId="25AD460B" w14:textId="2462FEFD" w:rsidR="005F0F39" w:rsidRDefault="005F0F39" w:rsidP="005F0F39">
      <w:pPr>
        <w:pStyle w:val="Kop2"/>
        <w:rPr>
          <w:lang w:val="en-US"/>
        </w:rPr>
      </w:pPr>
      <w:bookmarkStart w:id="24" w:name="_Toc86340588"/>
      <w:r>
        <w:rPr>
          <w:lang w:val="en-US"/>
        </w:rPr>
        <w:t>Member in user groups</w:t>
      </w:r>
      <w:bookmarkEnd w:id="24"/>
    </w:p>
    <w:p w14:paraId="2A5C8DF1" w14:textId="797227A4" w:rsidR="000266CB" w:rsidRDefault="005F0F39" w:rsidP="00B83B1F">
      <w:pPr>
        <w:spacing w:before="240" w:after="240"/>
        <w:rPr>
          <w:lang w:val="en-US"/>
        </w:rPr>
      </w:pPr>
      <w:r>
        <w:rPr>
          <w:lang w:val="en-US"/>
        </w:rPr>
        <w:t>Partners of the project are active in following user groups:</w:t>
      </w:r>
    </w:p>
    <w:p w14:paraId="2B67C646" w14:textId="71B5B127" w:rsidR="005F0F39" w:rsidRPr="005F0F39" w:rsidRDefault="005F0F39" w:rsidP="005F0F39">
      <w:pPr>
        <w:pStyle w:val="Lijstalinea"/>
        <w:numPr>
          <w:ilvl w:val="0"/>
          <w:numId w:val="33"/>
        </w:numPr>
        <w:spacing w:before="240" w:after="240"/>
        <w:rPr>
          <w:lang w:val="en-US"/>
        </w:rPr>
      </w:pPr>
      <w:r w:rsidRPr="005F0F39">
        <w:rPr>
          <w:lang w:val="en-US"/>
        </w:rPr>
        <w:t xml:space="preserve">VRT Smart Cities Chair </w:t>
      </w:r>
    </w:p>
    <w:p w14:paraId="66C2B450" w14:textId="40D5665A" w:rsidR="005F0F39" w:rsidRPr="005F0F39" w:rsidRDefault="005F0F39" w:rsidP="005F0F39">
      <w:pPr>
        <w:pStyle w:val="Lijstalinea"/>
        <w:numPr>
          <w:ilvl w:val="0"/>
          <w:numId w:val="33"/>
        </w:numPr>
        <w:spacing w:before="240" w:after="240"/>
        <w:rPr>
          <w:lang w:val="en-US"/>
        </w:rPr>
      </w:pPr>
      <w:proofErr w:type="spellStart"/>
      <w:r w:rsidRPr="005F0F39">
        <w:rPr>
          <w:lang w:val="en-US"/>
        </w:rPr>
        <w:t>MediaSpecs</w:t>
      </w:r>
      <w:proofErr w:type="spellEnd"/>
      <w:r w:rsidRPr="005F0F39">
        <w:rPr>
          <w:lang w:val="en-US"/>
        </w:rPr>
        <w:t xml:space="preserve">: </w:t>
      </w:r>
      <w:hyperlink r:id="rId13" w:history="1">
        <w:r w:rsidRPr="005F0F39">
          <w:rPr>
            <w:rStyle w:val="Hyperlink"/>
            <w:lang w:val="en-US"/>
          </w:rPr>
          <w:t>https://www.mediaspecs.be/</w:t>
        </w:r>
      </w:hyperlink>
    </w:p>
    <w:p w14:paraId="735BBD06" w14:textId="65EE0935" w:rsidR="005F0F39" w:rsidRPr="005F0F39" w:rsidRDefault="005F0F39" w:rsidP="005F0F39">
      <w:pPr>
        <w:pStyle w:val="Lijstalinea"/>
        <w:numPr>
          <w:ilvl w:val="0"/>
          <w:numId w:val="33"/>
        </w:numPr>
        <w:spacing w:before="240" w:after="240"/>
        <w:rPr>
          <w:lang w:val="en-US"/>
        </w:rPr>
      </w:pPr>
      <w:r w:rsidRPr="005F0F39">
        <w:rPr>
          <w:lang w:val="en-US"/>
        </w:rPr>
        <w:t xml:space="preserve">Media Marketing: </w:t>
      </w:r>
      <w:hyperlink r:id="rId14" w:history="1">
        <w:r w:rsidRPr="005F0F39">
          <w:rPr>
            <w:rStyle w:val="Hyperlink"/>
            <w:lang w:val="en-US"/>
          </w:rPr>
          <w:t>https://www.mm.be/</w:t>
        </w:r>
      </w:hyperlink>
    </w:p>
    <w:p w14:paraId="188DB42C" w14:textId="40CF9745" w:rsidR="005F0F39" w:rsidRPr="005F0F39" w:rsidRDefault="005F0F39" w:rsidP="005F0F39">
      <w:pPr>
        <w:pStyle w:val="Lijstalinea"/>
        <w:numPr>
          <w:ilvl w:val="0"/>
          <w:numId w:val="33"/>
        </w:numPr>
        <w:spacing w:before="240" w:after="240"/>
        <w:rPr>
          <w:lang w:val="en-US"/>
        </w:rPr>
      </w:pPr>
      <w:r w:rsidRPr="005F0F39">
        <w:rPr>
          <w:lang w:val="en-US"/>
        </w:rPr>
        <w:t xml:space="preserve">PUB: </w:t>
      </w:r>
      <w:hyperlink r:id="rId15" w:history="1">
        <w:r w:rsidRPr="005F0F39">
          <w:rPr>
            <w:rStyle w:val="Hyperlink"/>
            <w:lang w:val="en-US"/>
          </w:rPr>
          <w:t>https://pub.be/</w:t>
        </w:r>
      </w:hyperlink>
    </w:p>
    <w:p w14:paraId="795ECA7A" w14:textId="77777777" w:rsidR="005F0F39" w:rsidRPr="005F0F39" w:rsidRDefault="005F0F39" w:rsidP="005F0F39">
      <w:pPr>
        <w:pStyle w:val="Kop2"/>
        <w:rPr>
          <w:lang w:val="en-US"/>
        </w:rPr>
      </w:pPr>
      <w:bookmarkStart w:id="25" w:name="_Toc86340589"/>
      <w:r w:rsidRPr="005F0F39">
        <w:rPr>
          <w:lang w:val="en-US"/>
        </w:rPr>
        <w:t>Presentations</w:t>
      </w:r>
      <w:bookmarkEnd w:id="25"/>
    </w:p>
    <w:p w14:paraId="448A98C4" w14:textId="2E5AEBEF" w:rsidR="005F0F39" w:rsidRDefault="005F0F39" w:rsidP="005F0F39">
      <w:pPr>
        <w:pStyle w:val="Lijstalinea"/>
        <w:numPr>
          <w:ilvl w:val="0"/>
          <w:numId w:val="33"/>
        </w:numPr>
        <w:spacing w:before="240" w:after="240"/>
        <w:rPr>
          <w:lang w:val="en-US"/>
        </w:rPr>
      </w:pPr>
      <w:r w:rsidRPr="005F0F39">
        <w:rPr>
          <w:lang w:val="en-US"/>
        </w:rPr>
        <w:t>ITEA Smart City Day 2020; Citizen Engagement</w:t>
      </w:r>
    </w:p>
    <w:p w14:paraId="711A00F8" w14:textId="6469D0DB" w:rsidR="00D41848" w:rsidRPr="00D41848" w:rsidRDefault="00D41848" w:rsidP="00D41848">
      <w:pPr>
        <w:pStyle w:val="Kop2"/>
        <w:rPr>
          <w:lang w:val="en-US"/>
        </w:rPr>
      </w:pPr>
      <w:r>
        <w:rPr>
          <w:lang w:val="en-US"/>
        </w:rPr>
        <w:t>Intern Dissemination moments</w:t>
      </w:r>
    </w:p>
    <w:p w14:paraId="14136728" w14:textId="1C385F58" w:rsidR="005F0F39" w:rsidRDefault="00BF1B23" w:rsidP="005F0F39">
      <w:pPr>
        <w:pStyle w:val="Lijstalinea"/>
        <w:numPr>
          <w:ilvl w:val="0"/>
          <w:numId w:val="33"/>
        </w:numPr>
        <w:spacing w:before="240" w:after="240"/>
        <w:rPr>
          <w:lang w:val="en-US"/>
        </w:rPr>
      </w:pPr>
      <w:r>
        <w:rPr>
          <w:lang w:val="en-US"/>
        </w:rPr>
        <w:t xml:space="preserve">Wild </w:t>
      </w:r>
      <w:r w:rsidR="005F0F39" w:rsidRPr="005F0F39">
        <w:rPr>
          <w:lang w:val="en-US"/>
        </w:rPr>
        <w:t>Radio Days Europe; October 2021</w:t>
      </w:r>
    </w:p>
    <w:p w14:paraId="39AE7AAD" w14:textId="1DBC859F" w:rsidR="00D41848" w:rsidRDefault="00D41848" w:rsidP="005F0F39">
      <w:pPr>
        <w:pStyle w:val="Lijstalinea"/>
        <w:numPr>
          <w:ilvl w:val="0"/>
          <w:numId w:val="33"/>
        </w:numPr>
        <w:spacing w:before="240" w:after="240"/>
        <w:rPr>
          <w:lang w:val="en-US"/>
        </w:rPr>
      </w:pPr>
      <w:r>
        <w:rPr>
          <w:lang w:val="en-US"/>
        </w:rPr>
        <w:t>Dissemination about Audio Stories track at VRT Intranet</w:t>
      </w:r>
    </w:p>
    <w:p w14:paraId="645EE559" w14:textId="0DA9F2F5" w:rsidR="00D41848" w:rsidRDefault="00D41848" w:rsidP="005F0F39">
      <w:pPr>
        <w:pStyle w:val="Lijstalinea"/>
        <w:numPr>
          <w:ilvl w:val="0"/>
          <w:numId w:val="33"/>
        </w:numPr>
        <w:spacing w:before="240" w:after="240"/>
        <w:rPr>
          <w:lang w:val="en-US"/>
        </w:rPr>
      </w:pPr>
      <w:r w:rsidRPr="00D41848">
        <w:rPr>
          <w:lang w:val="en-US"/>
        </w:rPr>
        <w:t>Share &amp; improve @ BUUR_pos</w:t>
      </w:r>
    </w:p>
    <w:p w14:paraId="583B7509" w14:textId="77777777" w:rsidR="00BF1B23" w:rsidRPr="00BF1B23" w:rsidRDefault="00BF1B23" w:rsidP="00BF1B23">
      <w:pPr>
        <w:spacing w:before="240" w:after="240"/>
        <w:rPr>
          <w:lang w:val="en-US"/>
        </w:rPr>
      </w:pPr>
    </w:p>
    <w:p w14:paraId="46B0034D" w14:textId="77777777" w:rsidR="00BF1B23" w:rsidRPr="00BF1B23" w:rsidRDefault="00BF1B23" w:rsidP="00BF1B23">
      <w:pPr>
        <w:pStyle w:val="Kop2"/>
        <w:rPr>
          <w:lang w:val="en-US"/>
        </w:rPr>
      </w:pPr>
      <w:bookmarkStart w:id="26" w:name="_Toc86340590"/>
      <w:r w:rsidRPr="00BF1B23">
        <w:rPr>
          <w:lang w:val="en-US"/>
        </w:rPr>
        <w:lastRenderedPageBreak/>
        <w:t>Publications</w:t>
      </w:r>
      <w:bookmarkEnd w:id="26"/>
    </w:p>
    <w:p w14:paraId="3E25BA8C" w14:textId="77777777" w:rsidR="00BF1B23" w:rsidRPr="00BF1B23" w:rsidRDefault="00BF1B23" w:rsidP="009F6977">
      <w:pPr>
        <w:pStyle w:val="Lijstalinea"/>
        <w:numPr>
          <w:ilvl w:val="0"/>
          <w:numId w:val="33"/>
        </w:numPr>
        <w:spacing w:before="240" w:after="240"/>
        <w:rPr>
          <w:lang w:val="en-US"/>
        </w:rPr>
      </w:pPr>
      <w:proofErr w:type="spellStart"/>
      <w:r w:rsidRPr="00A47710">
        <w:rPr>
          <w:lang w:val="nl-BE"/>
        </w:rPr>
        <w:t>Jorgos</w:t>
      </w:r>
      <w:proofErr w:type="spellEnd"/>
      <w:r w:rsidRPr="00A47710">
        <w:rPr>
          <w:lang w:val="nl-BE"/>
        </w:rPr>
        <w:t xml:space="preserve"> Coenen, Paul Biedermann, Sandy Claes, </w:t>
      </w:r>
      <w:proofErr w:type="spellStart"/>
      <w:r w:rsidRPr="00A47710">
        <w:rPr>
          <w:lang w:val="nl-BE"/>
        </w:rPr>
        <w:t>and</w:t>
      </w:r>
      <w:proofErr w:type="spellEnd"/>
      <w:r w:rsidRPr="00A47710">
        <w:rPr>
          <w:lang w:val="nl-BE"/>
        </w:rPr>
        <w:t xml:space="preserve"> Andrew Vande Moere. </w:t>
      </w:r>
      <w:r w:rsidRPr="00BF1B23">
        <w:rPr>
          <w:lang w:val="en-US"/>
        </w:rPr>
        <w:t>2021. The Stakeholder Perspective on Using Public Polling Displays for Civic Engagement. In Proceedings of Communities &amp; Technologies 21 (C&amp;T ’21). ACM, 61-74. https:// doi.org/10.1145/3461564.3461585</w:t>
      </w:r>
    </w:p>
    <w:p w14:paraId="331652CA" w14:textId="38FF8889" w:rsidR="00BF1B23" w:rsidRPr="00BF1B23" w:rsidRDefault="00BF1B23" w:rsidP="009F6977">
      <w:pPr>
        <w:pStyle w:val="Lijstalinea"/>
        <w:numPr>
          <w:ilvl w:val="0"/>
          <w:numId w:val="33"/>
        </w:numPr>
        <w:spacing w:before="240" w:after="240"/>
        <w:rPr>
          <w:lang w:val="en-US"/>
        </w:rPr>
      </w:pPr>
      <w:r w:rsidRPr="00A47710">
        <w:rPr>
          <w:lang w:val="nl-BE"/>
        </w:rPr>
        <w:t xml:space="preserve">Paul Biedermann </w:t>
      </w:r>
      <w:proofErr w:type="spellStart"/>
      <w:r w:rsidRPr="00A47710">
        <w:rPr>
          <w:lang w:val="nl-BE"/>
        </w:rPr>
        <w:t>and</w:t>
      </w:r>
      <w:proofErr w:type="spellEnd"/>
      <w:r w:rsidRPr="00A47710">
        <w:rPr>
          <w:lang w:val="nl-BE"/>
        </w:rPr>
        <w:t xml:space="preserve"> Andrew Vande Moere. </w:t>
      </w:r>
      <w:r w:rsidRPr="00BF1B23">
        <w:rPr>
          <w:lang w:val="en-US"/>
        </w:rPr>
        <w:t>2021. A Critical Review of how Public Display Interfaces Facilitate Placemaking. In Proceedings of Media Architecture Biennale 20 (MAB20). ACM, accepted for publication. https://doi.org/ 10.1145/3469410.3469427 </w:t>
      </w:r>
    </w:p>
    <w:p w14:paraId="2042ED1C" w14:textId="2BD55B25" w:rsidR="00BF1B23" w:rsidRPr="00BF1B23" w:rsidRDefault="00BF1B23" w:rsidP="00C12B90">
      <w:pPr>
        <w:pStyle w:val="Lijstalinea"/>
        <w:numPr>
          <w:ilvl w:val="0"/>
          <w:numId w:val="33"/>
        </w:numPr>
        <w:spacing w:before="240" w:after="240"/>
        <w:rPr>
          <w:lang w:val="en-US"/>
        </w:rPr>
      </w:pPr>
      <w:r w:rsidRPr="00A47710">
        <w:rPr>
          <w:lang w:val="nl-BE"/>
        </w:rPr>
        <w:t xml:space="preserve">Dries De Roeck, Sofie </w:t>
      </w:r>
      <w:proofErr w:type="spellStart"/>
      <w:r w:rsidRPr="00A47710">
        <w:rPr>
          <w:lang w:val="nl-BE"/>
        </w:rPr>
        <w:t>Dieltjes</w:t>
      </w:r>
      <w:proofErr w:type="spellEnd"/>
      <w:r w:rsidRPr="00A47710">
        <w:rPr>
          <w:lang w:val="nl-BE"/>
        </w:rPr>
        <w:t xml:space="preserve">, Paul Biedermann, Andrew Vande Moere, Miechel De Paep.2021. </w:t>
      </w:r>
      <w:r w:rsidRPr="00BF1B23">
        <w:rPr>
          <w:lang w:val="en-US"/>
        </w:rPr>
        <w:t xml:space="preserve">Hybrid Urban Interventions: Towards Story-driven Citizen Engagement. In Proceedings of Media Architecture Biennale 20 (MAB20). ACM, accepted for publication. </w:t>
      </w:r>
    </w:p>
    <w:p w14:paraId="2C28CAED" w14:textId="77777777" w:rsidR="005F0F39" w:rsidRDefault="005F0F39" w:rsidP="00B83B1F">
      <w:pPr>
        <w:spacing w:before="240" w:after="240"/>
        <w:rPr>
          <w:lang w:val="en-US"/>
        </w:rPr>
      </w:pPr>
    </w:p>
    <w:p w14:paraId="704C1F7A" w14:textId="77777777" w:rsidR="005F0F39" w:rsidRDefault="005F0F39" w:rsidP="00B83B1F">
      <w:pPr>
        <w:spacing w:before="240" w:after="240"/>
        <w:rPr>
          <w:lang w:val="en-US"/>
        </w:rPr>
      </w:pPr>
    </w:p>
    <w:p w14:paraId="6632E808" w14:textId="77777777" w:rsidR="005F0F39" w:rsidRPr="00B83B1F" w:rsidRDefault="005F0F39" w:rsidP="00B83B1F">
      <w:pPr>
        <w:spacing w:before="240" w:after="240"/>
        <w:rPr>
          <w:lang w:val="en-US"/>
        </w:rPr>
      </w:pPr>
    </w:p>
    <w:sectPr w:rsidR="005F0F39" w:rsidRPr="00B83B1F" w:rsidSect="00BF1B23">
      <w:headerReference w:type="even" r:id="rId16"/>
      <w:headerReference w:type="default" r:id="rId17"/>
      <w:footerReference w:type="even" r:id="rId18"/>
      <w:footerReference w:type="default" r:id="rId19"/>
      <w:headerReference w:type="first" r:id="rId20"/>
      <w:footerReference w:type="first" r:id="rId21"/>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9D463" w14:textId="77777777" w:rsidR="00597C47" w:rsidRDefault="00597C47">
      <w:pPr>
        <w:spacing w:line="240" w:lineRule="auto"/>
      </w:pPr>
      <w:r>
        <w:separator/>
      </w:r>
    </w:p>
  </w:endnote>
  <w:endnote w:type="continuationSeparator" w:id="0">
    <w:p w14:paraId="033D2883" w14:textId="77777777" w:rsidR="00597C47" w:rsidRDefault="00597C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altName w:val="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95D41" w14:textId="77777777" w:rsidR="00A47710" w:rsidRDefault="00A477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8D4D5" w14:textId="77777777" w:rsidR="00A47710" w:rsidRDefault="00A477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C24C5" w14:textId="77777777" w:rsidR="00A47710" w:rsidRDefault="00A477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3B9EC" w14:textId="77777777" w:rsidR="00597C47" w:rsidRDefault="00597C47">
      <w:pPr>
        <w:spacing w:line="240" w:lineRule="auto"/>
      </w:pPr>
      <w:r>
        <w:separator/>
      </w:r>
    </w:p>
  </w:footnote>
  <w:footnote w:type="continuationSeparator" w:id="0">
    <w:p w14:paraId="4F4C5115" w14:textId="77777777" w:rsidR="00597C47" w:rsidRDefault="00597C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083FA" w14:textId="77777777" w:rsidR="00A47710" w:rsidRDefault="00A477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C80F5" w14:textId="77777777" w:rsidR="00A47710" w:rsidRDefault="00A4771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AFCC5" w14:textId="77777777" w:rsidR="00A47710" w:rsidRDefault="00A4771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9192B"/>
    <w:multiLevelType w:val="hybridMultilevel"/>
    <w:tmpl w:val="6140528E"/>
    <w:lvl w:ilvl="0" w:tplc="89527C2A">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BBB4835"/>
    <w:multiLevelType w:val="multilevel"/>
    <w:tmpl w:val="852086F8"/>
    <w:lvl w:ilvl="0">
      <w:start w:val="1"/>
      <w:numFmt w:val="decim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5415CE"/>
    <w:multiLevelType w:val="multilevel"/>
    <w:tmpl w:val="7FE4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B38E7"/>
    <w:multiLevelType w:val="hybridMultilevel"/>
    <w:tmpl w:val="4072B5F8"/>
    <w:lvl w:ilvl="0" w:tplc="D766FAE0">
      <w:start w:val="9"/>
      <w:numFmt w:val="bullet"/>
      <w:lvlText w:val="-"/>
      <w:lvlJc w:val="left"/>
      <w:pPr>
        <w:ind w:left="720" w:hanging="360"/>
      </w:pPr>
      <w:rPr>
        <w:rFonts w:ascii="Open Sans Light" w:eastAsia="Open Sans Light"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C0651"/>
    <w:multiLevelType w:val="multilevel"/>
    <w:tmpl w:val="6308BC36"/>
    <w:lvl w:ilvl="0">
      <w:start w:val="1"/>
      <w:numFmt w:val="decim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1B254B"/>
    <w:multiLevelType w:val="multilevel"/>
    <w:tmpl w:val="080623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57240EB"/>
    <w:multiLevelType w:val="multilevel"/>
    <w:tmpl w:val="69CC1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872951"/>
    <w:multiLevelType w:val="multilevel"/>
    <w:tmpl w:val="83BC4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A62AFE"/>
    <w:multiLevelType w:val="multilevel"/>
    <w:tmpl w:val="080623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EED68A8"/>
    <w:multiLevelType w:val="multilevel"/>
    <w:tmpl w:val="629E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B81E0F"/>
    <w:multiLevelType w:val="multilevel"/>
    <w:tmpl w:val="A9A6B7E6"/>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7087E0D"/>
    <w:multiLevelType w:val="multilevel"/>
    <w:tmpl w:val="FFC49084"/>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A7143AB"/>
    <w:multiLevelType w:val="multilevel"/>
    <w:tmpl w:val="8B62C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B95799A"/>
    <w:multiLevelType w:val="multilevel"/>
    <w:tmpl w:val="CC7C3F00"/>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F2000EA"/>
    <w:multiLevelType w:val="multilevel"/>
    <w:tmpl w:val="882C7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2406DA"/>
    <w:multiLevelType w:val="hybridMultilevel"/>
    <w:tmpl w:val="186A0DFC"/>
    <w:lvl w:ilvl="0" w:tplc="CDA49604">
      <w:start w:val="1"/>
      <w:numFmt w:val="bullet"/>
      <w:lvlText w:val="-"/>
      <w:lvlJc w:val="left"/>
      <w:pPr>
        <w:tabs>
          <w:tab w:val="num" w:pos="720"/>
        </w:tabs>
        <w:ind w:left="720" w:hanging="360"/>
      </w:pPr>
      <w:rPr>
        <w:rFonts w:ascii="Open Sans Light" w:hAnsi="Open Sans Light" w:hint="default"/>
      </w:rPr>
    </w:lvl>
    <w:lvl w:ilvl="1" w:tplc="C4684C60" w:tentative="1">
      <w:start w:val="1"/>
      <w:numFmt w:val="bullet"/>
      <w:lvlText w:val="-"/>
      <w:lvlJc w:val="left"/>
      <w:pPr>
        <w:tabs>
          <w:tab w:val="num" w:pos="1440"/>
        </w:tabs>
        <w:ind w:left="1440" w:hanging="360"/>
      </w:pPr>
      <w:rPr>
        <w:rFonts w:ascii="Open Sans Light" w:hAnsi="Open Sans Light" w:hint="default"/>
      </w:rPr>
    </w:lvl>
    <w:lvl w:ilvl="2" w:tplc="910E618C" w:tentative="1">
      <w:start w:val="1"/>
      <w:numFmt w:val="bullet"/>
      <w:lvlText w:val="-"/>
      <w:lvlJc w:val="left"/>
      <w:pPr>
        <w:tabs>
          <w:tab w:val="num" w:pos="2160"/>
        </w:tabs>
        <w:ind w:left="2160" w:hanging="360"/>
      </w:pPr>
      <w:rPr>
        <w:rFonts w:ascii="Open Sans Light" w:hAnsi="Open Sans Light" w:hint="default"/>
      </w:rPr>
    </w:lvl>
    <w:lvl w:ilvl="3" w:tplc="D7961270" w:tentative="1">
      <w:start w:val="1"/>
      <w:numFmt w:val="bullet"/>
      <w:lvlText w:val="-"/>
      <w:lvlJc w:val="left"/>
      <w:pPr>
        <w:tabs>
          <w:tab w:val="num" w:pos="2880"/>
        </w:tabs>
        <w:ind w:left="2880" w:hanging="360"/>
      </w:pPr>
      <w:rPr>
        <w:rFonts w:ascii="Open Sans Light" w:hAnsi="Open Sans Light" w:hint="default"/>
      </w:rPr>
    </w:lvl>
    <w:lvl w:ilvl="4" w:tplc="D0B4193C" w:tentative="1">
      <w:start w:val="1"/>
      <w:numFmt w:val="bullet"/>
      <w:lvlText w:val="-"/>
      <w:lvlJc w:val="left"/>
      <w:pPr>
        <w:tabs>
          <w:tab w:val="num" w:pos="3600"/>
        </w:tabs>
        <w:ind w:left="3600" w:hanging="360"/>
      </w:pPr>
      <w:rPr>
        <w:rFonts w:ascii="Open Sans Light" w:hAnsi="Open Sans Light" w:hint="default"/>
      </w:rPr>
    </w:lvl>
    <w:lvl w:ilvl="5" w:tplc="86D07638" w:tentative="1">
      <w:start w:val="1"/>
      <w:numFmt w:val="bullet"/>
      <w:lvlText w:val="-"/>
      <w:lvlJc w:val="left"/>
      <w:pPr>
        <w:tabs>
          <w:tab w:val="num" w:pos="4320"/>
        </w:tabs>
        <w:ind w:left="4320" w:hanging="360"/>
      </w:pPr>
      <w:rPr>
        <w:rFonts w:ascii="Open Sans Light" w:hAnsi="Open Sans Light" w:hint="default"/>
      </w:rPr>
    </w:lvl>
    <w:lvl w:ilvl="6" w:tplc="A218EEA8" w:tentative="1">
      <w:start w:val="1"/>
      <w:numFmt w:val="bullet"/>
      <w:lvlText w:val="-"/>
      <w:lvlJc w:val="left"/>
      <w:pPr>
        <w:tabs>
          <w:tab w:val="num" w:pos="5040"/>
        </w:tabs>
        <w:ind w:left="5040" w:hanging="360"/>
      </w:pPr>
      <w:rPr>
        <w:rFonts w:ascii="Open Sans Light" w:hAnsi="Open Sans Light" w:hint="default"/>
      </w:rPr>
    </w:lvl>
    <w:lvl w:ilvl="7" w:tplc="39DADA90" w:tentative="1">
      <w:start w:val="1"/>
      <w:numFmt w:val="bullet"/>
      <w:lvlText w:val="-"/>
      <w:lvlJc w:val="left"/>
      <w:pPr>
        <w:tabs>
          <w:tab w:val="num" w:pos="5760"/>
        </w:tabs>
        <w:ind w:left="5760" w:hanging="360"/>
      </w:pPr>
      <w:rPr>
        <w:rFonts w:ascii="Open Sans Light" w:hAnsi="Open Sans Light" w:hint="default"/>
      </w:rPr>
    </w:lvl>
    <w:lvl w:ilvl="8" w:tplc="6FE64EBE" w:tentative="1">
      <w:start w:val="1"/>
      <w:numFmt w:val="bullet"/>
      <w:lvlText w:val="-"/>
      <w:lvlJc w:val="left"/>
      <w:pPr>
        <w:tabs>
          <w:tab w:val="num" w:pos="6480"/>
        </w:tabs>
        <w:ind w:left="6480" w:hanging="360"/>
      </w:pPr>
      <w:rPr>
        <w:rFonts w:ascii="Open Sans Light" w:hAnsi="Open Sans Light" w:hint="default"/>
      </w:rPr>
    </w:lvl>
  </w:abstractNum>
  <w:abstractNum w:abstractNumId="16" w15:restartNumberingAfterBreak="0">
    <w:nsid w:val="442D3A0A"/>
    <w:multiLevelType w:val="hybridMultilevel"/>
    <w:tmpl w:val="8EC23D7E"/>
    <w:lvl w:ilvl="0" w:tplc="8F427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950870"/>
    <w:multiLevelType w:val="hybridMultilevel"/>
    <w:tmpl w:val="26E0D1F4"/>
    <w:lvl w:ilvl="0" w:tplc="BDC25C3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BF54064"/>
    <w:multiLevelType w:val="multilevel"/>
    <w:tmpl w:val="FF728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1630831"/>
    <w:multiLevelType w:val="multilevel"/>
    <w:tmpl w:val="D3EA53E2"/>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8B03C0"/>
    <w:multiLevelType w:val="multilevel"/>
    <w:tmpl w:val="F35E1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80626DF"/>
    <w:multiLevelType w:val="multilevel"/>
    <w:tmpl w:val="01487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B9A6A4F"/>
    <w:multiLevelType w:val="hybridMultilevel"/>
    <w:tmpl w:val="4D807836"/>
    <w:lvl w:ilvl="0" w:tplc="8F427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5A35C4"/>
    <w:multiLevelType w:val="hybridMultilevel"/>
    <w:tmpl w:val="0066C066"/>
    <w:lvl w:ilvl="0" w:tplc="D766FAE0">
      <w:start w:val="9"/>
      <w:numFmt w:val="bullet"/>
      <w:lvlText w:val="-"/>
      <w:lvlJc w:val="left"/>
      <w:pPr>
        <w:ind w:left="720" w:hanging="360"/>
      </w:pPr>
      <w:rPr>
        <w:rFonts w:ascii="Open Sans Light" w:eastAsia="Open Sans Light"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101194"/>
    <w:multiLevelType w:val="multilevel"/>
    <w:tmpl w:val="2A649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1E72FB7"/>
    <w:multiLevelType w:val="multilevel"/>
    <w:tmpl w:val="69321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2593713"/>
    <w:multiLevelType w:val="hybridMultilevel"/>
    <w:tmpl w:val="04F81F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3075FD2"/>
    <w:multiLevelType w:val="multilevel"/>
    <w:tmpl w:val="70F838FE"/>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D343888"/>
    <w:multiLevelType w:val="multilevel"/>
    <w:tmpl w:val="F0A0C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21A2C7D"/>
    <w:multiLevelType w:val="hybridMultilevel"/>
    <w:tmpl w:val="6AD27BCA"/>
    <w:lvl w:ilvl="0" w:tplc="292CC558">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4867A90"/>
    <w:multiLevelType w:val="multilevel"/>
    <w:tmpl w:val="61427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64F0C5C"/>
    <w:multiLevelType w:val="multilevel"/>
    <w:tmpl w:val="D0F24EB6"/>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782077C"/>
    <w:multiLevelType w:val="multilevel"/>
    <w:tmpl w:val="95487998"/>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7FE2F84"/>
    <w:multiLevelType w:val="multilevel"/>
    <w:tmpl w:val="259A055A"/>
    <w:lvl w:ilvl="0">
      <w:start w:val="1"/>
      <w:numFmt w:val="bullet"/>
      <w:lvlText w:val="●"/>
      <w:lvlJc w:val="left"/>
      <w:pPr>
        <w:ind w:left="720" w:hanging="360"/>
      </w:pPr>
      <w:rPr>
        <w:color w:val="0E101A"/>
        <w:u w:val="none"/>
      </w:rPr>
    </w:lvl>
    <w:lvl w:ilvl="1">
      <w:start w:val="1"/>
      <w:numFmt w:val="bullet"/>
      <w:lvlText w:val="●"/>
      <w:lvlJc w:val="left"/>
      <w:pPr>
        <w:ind w:left="1440" w:hanging="360"/>
      </w:pPr>
      <w:rPr>
        <w:color w:val="0E101A"/>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9725856"/>
    <w:multiLevelType w:val="hybridMultilevel"/>
    <w:tmpl w:val="B9EAE4A0"/>
    <w:lvl w:ilvl="0" w:tplc="FB7A0770">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9"/>
  </w:num>
  <w:num w:numId="3">
    <w:abstractNumId w:val="10"/>
  </w:num>
  <w:num w:numId="4">
    <w:abstractNumId w:val="13"/>
  </w:num>
  <w:num w:numId="5">
    <w:abstractNumId w:val="11"/>
  </w:num>
  <w:num w:numId="6">
    <w:abstractNumId w:val="27"/>
  </w:num>
  <w:num w:numId="7">
    <w:abstractNumId w:val="31"/>
  </w:num>
  <w:num w:numId="8">
    <w:abstractNumId w:val="32"/>
  </w:num>
  <w:num w:numId="9">
    <w:abstractNumId w:val="23"/>
  </w:num>
  <w:num w:numId="10">
    <w:abstractNumId w:val="3"/>
  </w:num>
  <w:num w:numId="11">
    <w:abstractNumId w:val="18"/>
  </w:num>
  <w:num w:numId="12">
    <w:abstractNumId w:val="20"/>
  </w:num>
  <w:num w:numId="13">
    <w:abstractNumId w:val="30"/>
  </w:num>
  <w:num w:numId="14">
    <w:abstractNumId w:val="6"/>
  </w:num>
  <w:num w:numId="15">
    <w:abstractNumId w:val="25"/>
  </w:num>
  <w:num w:numId="16">
    <w:abstractNumId w:val="21"/>
  </w:num>
  <w:num w:numId="17">
    <w:abstractNumId w:val="4"/>
  </w:num>
  <w:num w:numId="18">
    <w:abstractNumId w:val="8"/>
  </w:num>
  <w:num w:numId="19">
    <w:abstractNumId w:val="7"/>
  </w:num>
  <w:num w:numId="20">
    <w:abstractNumId w:val="28"/>
  </w:num>
  <w:num w:numId="21">
    <w:abstractNumId w:val="1"/>
  </w:num>
  <w:num w:numId="22">
    <w:abstractNumId w:val="24"/>
  </w:num>
  <w:num w:numId="23">
    <w:abstractNumId w:val="12"/>
  </w:num>
  <w:num w:numId="24">
    <w:abstractNumId w:val="16"/>
  </w:num>
  <w:num w:numId="25">
    <w:abstractNumId w:val="22"/>
  </w:num>
  <w:num w:numId="26">
    <w:abstractNumId w:val="34"/>
  </w:num>
  <w:num w:numId="27">
    <w:abstractNumId w:val="5"/>
  </w:num>
  <w:num w:numId="28">
    <w:abstractNumId w:val="0"/>
  </w:num>
  <w:num w:numId="29">
    <w:abstractNumId w:val="17"/>
  </w:num>
  <w:num w:numId="30">
    <w:abstractNumId w:val="29"/>
  </w:num>
  <w:num w:numId="31">
    <w:abstractNumId w:val="15"/>
  </w:num>
  <w:num w:numId="32">
    <w:abstractNumId w:val="14"/>
  </w:num>
  <w:num w:numId="33">
    <w:abstractNumId w:val="26"/>
  </w:num>
  <w:num w:numId="34">
    <w:abstractNumId w:val="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236"/>
    <w:rsid w:val="000009AD"/>
    <w:rsid w:val="000051D9"/>
    <w:rsid w:val="0000580D"/>
    <w:rsid w:val="00013D18"/>
    <w:rsid w:val="000170D2"/>
    <w:rsid w:val="00017541"/>
    <w:rsid w:val="000266CB"/>
    <w:rsid w:val="00032678"/>
    <w:rsid w:val="00034CDC"/>
    <w:rsid w:val="00040C47"/>
    <w:rsid w:val="00055C5F"/>
    <w:rsid w:val="000612B4"/>
    <w:rsid w:val="00063781"/>
    <w:rsid w:val="00064B45"/>
    <w:rsid w:val="000824E1"/>
    <w:rsid w:val="00096050"/>
    <w:rsid w:val="00096E1C"/>
    <w:rsid w:val="000A41E6"/>
    <w:rsid w:val="000A7F2C"/>
    <w:rsid w:val="000B30AB"/>
    <w:rsid w:val="000B34E1"/>
    <w:rsid w:val="000B3D5E"/>
    <w:rsid w:val="000E3753"/>
    <w:rsid w:val="000E72F5"/>
    <w:rsid w:val="000F6209"/>
    <w:rsid w:val="00107549"/>
    <w:rsid w:val="001103C8"/>
    <w:rsid w:val="001176C6"/>
    <w:rsid w:val="00132B42"/>
    <w:rsid w:val="0013659C"/>
    <w:rsid w:val="00147921"/>
    <w:rsid w:val="001520C7"/>
    <w:rsid w:val="001616AC"/>
    <w:rsid w:val="00167F3B"/>
    <w:rsid w:val="001758BA"/>
    <w:rsid w:val="00185E33"/>
    <w:rsid w:val="0018637D"/>
    <w:rsid w:val="00190C69"/>
    <w:rsid w:val="00190D6F"/>
    <w:rsid w:val="001971C8"/>
    <w:rsid w:val="001C34F7"/>
    <w:rsid w:val="001C6640"/>
    <w:rsid w:val="001E560A"/>
    <w:rsid w:val="001E7667"/>
    <w:rsid w:val="0020168E"/>
    <w:rsid w:val="00207906"/>
    <w:rsid w:val="002334A6"/>
    <w:rsid w:val="00234FE8"/>
    <w:rsid w:val="002378E0"/>
    <w:rsid w:val="00242FB4"/>
    <w:rsid w:val="00251EB9"/>
    <w:rsid w:val="00253318"/>
    <w:rsid w:val="00255E55"/>
    <w:rsid w:val="00255F16"/>
    <w:rsid w:val="0026088F"/>
    <w:rsid w:val="002A2CCF"/>
    <w:rsid w:val="002B7291"/>
    <w:rsid w:val="002D5AEC"/>
    <w:rsid w:val="002D6AE6"/>
    <w:rsid w:val="002E4940"/>
    <w:rsid w:val="002E6C67"/>
    <w:rsid w:val="002F5002"/>
    <w:rsid w:val="00300E48"/>
    <w:rsid w:val="00300FE1"/>
    <w:rsid w:val="00301907"/>
    <w:rsid w:val="00304E70"/>
    <w:rsid w:val="003333BC"/>
    <w:rsid w:val="003456A9"/>
    <w:rsid w:val="00370604"/>
    <w:rsid w:val="00384DB9"/>
    <w:rsid w:val="00387389"/>
    <w:rsid w:val="00392565"/>
    <w:rsid w:val="003A31A3"/>
    <w:rsid w:val="003C1762"/>
    <w:rsid w:val="003C5D4F"/>
    <w:rsid w:val="003C732B"/>
    <w:rsid w:val="003D317A"/>
    <w:rsid w:val="003D6B32"/>
    <w:rsid w:val="003D7855"/>
    <w:rsid w:val="003E0226"/>
    <w:rsid w:val="003F55B6"/>
    <w:rsid w:val="00410557"/>
    <w:rsid w:val="00417582"/>
    <w:rsid w:val="00424E24"/>
    <w:rsid w:val="00445C51"/>
    <w:rsid w:val="004560C9"/>
    <w:rsid w:val="00460189"/>
    <w:rsid w:val="00465A39"/>
    <w:rsid w:val="004816FB"/>
    <w:rsid w:val="004B3823"/>
    <w:rsid w:val="004B7D3E"/>
    <w:rsid w:val="004C17C5"/>
    <w:rsid w:val="004E461D"/>
    <w:rsid w:val="004F0309"/>
    <w:rsid w:val="004F4238"/>
    <w:rsid w:val="004F6236"/>
    <w:rsid w:val="00506A5D"/>
    <w:rsid w:val="00515834"/>
    <w:rsid w:val="0051774C"/>
    <w:rsid w:val="00535B74"/>
    <w:rsid w:val="00554ED0"/>
    <w:rsid w:val="00555087"/>
    <w:rsid w:val="00563226"/>
    <w:rsid w:val="005635F1"/>
    <w:rsid w:val="005654C7"/>
    <w:rsid w:val="0057177D"/>
    <w:rsid w:val="005815D7"/>
    <w:rsid w:val="00594AB1"/>
    <w:rsid w:val="00597C47"/>
    <w:rsid w:val="005A5C6F"/>
    <w:rsid w:val="005B36A1"/>
    <w:rsid w:val="005B57C6"/>
    <w:rsid w:val="005C216F"/>
    <w:rsid w:val="005D0083"/>
    <w:rsid w:val="005D3737"/>
    <w:rsid w:val="005D5279"/>
    <w:rsid w:val="005D57E6"/>
    <w:rsid w:val="005E5FA6"/>
    <w:rsid w:val="005E67F8"/>
    <w:rsid w:val="005F0F39"/>
    <w:rsid w:val="005F2CC4"/>
    <w:rsid w:val="0060787E"/>
    <w:rsid w:val="00622BAA"/>
    <w:rsid w:val="0062493E"/>
    <w:rsid w:val="006259E2"/>
    <w:rsid w:val="00637AD8"/>
    <w:rsid w:val="00640805"/>
    <w:rsid w:val="006666F8"/>
    <w:rsid w:val="0069030F"/>
    <w:rsid w:val="00693DB4"/>
    <w:rsid w:val="006A6732"/>
    <w:rsid w:val="006A761E"/>
    <w:rsid w:val="006C1519"/>
    <w:rsid w:val="006C728C"/>
    <w:rsid w:val="006D5D5B"/>
    <w:rsid w:val="006E43E4"/>
    <w:rsid w:val="00702DE7"/>
    <w:rsid w:val="0072608B"/>
    <w:rsid w:val="007267E2"/>
    <w:rsid w:val="007433D2"/>
    <w:rsid w:val="0074720C"/>
    <w:rsid w:val="00753CA9"/>
    <w:rsid w:val="00771ADE"/>
    <w:rsid w:val="007752A3"/>
    <w:rsid w:val="0078587D"/>
    <w:rsid w:val="0079390D"/>
    <w:rsid w:val="0079418A"/>
    <w:rsid w:val="007A0CBC"/>
    <w:rsid w:val="007A1370"/>
    <w:rsid w:val="007B5FA1"/>
    <w:rsid w:val="007C5C61"/>
    <w:rsid w:val="007E3C24"/>
    <w:rsid w:val="007E5815"/>
    <w:rsid w:val="007E79DC"/>
    <w:rsid w:val="007F06D4"/>
    <w:rsid w:val="007F40AC"/>
    <w:rsid w:val="007F716A"/>
    <w:rsid w:val="008127B5"/>
    <w:rsid w:val="00827D47"/>
    <w:rsid w:val="00830C46"/>
    <w:rsid w:val="00850C49"/>
    <w:rsid w:val="00851DA2"/>
    <w:rsid w:val="00854E93"/>
    <w:rsid w:val="00861516"/>
    <w:rsid w:val="00861579"/>
    <w:rsid w:val="00876061"/>
    <w:rsid w:val="00876BEE"/>
    <w:rsid w:val="00881BD5"/>
    <w:rsid w:val="0088537A"/>
    <w:rsid w:val="0088794C"/>
    <w:rsid w:val="008902C8"/>
    <w:rsid w:val="00891C63"/>
    <w:rsid w:val="00893716"/>
    <w:rsid w:val="00896368"/>
    <w:rsid w:val="008A5097"/>
    <w:rsid w:val="008A71A7"/>
    <w:rsid w:val="008B6FCC"/>
    <w:rsid w:val="008C2E84"/>
    <w:rsid w:val="008C30D1"/>
    <w:rsid w:val="008D4E84"/>
    <w:rsid w:val="008E24B2"/>
    <w:rsid w:val="008E2DD9"/>
    <w:rsid w:val="00903C86"/>
    <w:rsid w:val="009167EB"/>
    <w:rsid w:val="00925C05"/>
    <w:rsid w:val="00934868"/>
    <w:rsid w:val="009405D3"/>
    <w:rsid w:val="009428E3"/>
    <w:rsid w:val="0094770A"/>
    <w:rsid w:val="009546B9"/>
    <w:rsid w:val="00956B85"/>
    <w:rsid w:val="009602F4"/>
    <w:rsid w:val="00967DEE"/>
    <w:rsid w:val="00980EAC"/>
    <w:rsid w:val="009817C1"/>
    <w:rsid w:val="009B62A4"/>
    <w:rsid w:val="009C3458"/>
    <w:rsid w:val="00A0189F"/>
    <w:rsid w:val="00A03E15"/>
    <w:rsid w:val="00A0574C"/>
    <w:rsid w:val="00A22536"/>
    <w:rsid w:val="00A3711D"/>
    <w:rsid w:val="00A47710"/>
    <w:rsid w:val="00A50262"/>
    <w:rsid w:val="00A513B6"/>
    <w:rsid w:val="00A53C9E"/>
    <w:rsid w:val="00A64D8A"/>
    <w:rsid w:val="00A816C6"/>
    <w:rsid w:val="00A84DDE"/>
    <w:rsid w:val="00A86706"/>
    <w:rsid w:val="00A96393"/>
    <w:rsid w:val="00AB23A1"/>
    <w:rsid w:val="00AB6AE9"/>
    <w:rsid w:val="00AC1B21"/>
    <w:rsid w:val="00AC272A"/>
    <w:rsid w:val="00AC35A3"/>
    <w:rsid w:val="00AE3948"/>
    <w:rsid w:val="00AE3ED1"/>
    <w:rsid w:val="00AF1AE2"/>
    <w:rsid w:val="00B15221"/>
    <w:rsid w:val="00B2179F"/>
    <w:rsid w:val="00B21E88"/>
    <w:rsid w:val="00B24B61"/>
    <w:rsid w:val="00B31D9A"/>
    <w:rsid w:val="00B32EF4"/>
    <w:rsid w:val="00B535AC"/>
    <w:rsid w:val="00B67158"/>
    <w:rsid w:val="00B67D74"/>
    <w:rsid w:val="00B720FD"/>
    <w:rsid w:val="00B83B1F"/>
    <w:rsid w:val="00B84B2A"/>
    <w:rsid w:val="00B877B6"/>
    <w:rsid w:val="00B95706"/>
    <w:rsid w:val="00BA5302"/>
    <w:rsid w:val="00BA6A88"/>
    <w:rsid w:val="00BB2966"/>
    <w:rsid w:val="00BF1B23"/>
    <w:rsid w:val="00C002E0"/>
    <w:rsid w:val="00C11EAF"/>
    <w:rsid w:val="00C14FA8"/>
    <w:rsid w:val="00C1770C"/>
    <w:rsid w:val="00C22782"/>
    <w:rsid w:val="00C309CD"/>
    <w:rsid w:val="00C33515"/>
    <w:rsid w:val="00C429B1"/>
    <w:rsid w:val="00C42E69"/>
    <w:rsid w:val="00C46CEA"/>
    <w:rsid w:val="00C542CC"/>
    <w:rsid w:val="00C54856"/>
    <w:rsid w:val="00C624BA"/>
    <w:rsid w:val="00C66120"/>
    <w:rsid w:val="00C97797"/>
    <w:rsid w:val="00CE24BB"/>
    <w:rsid w:val="00CF3F88"/>
    <w:rsid w:val="00CF42CA"/>
    <w:rsid w:val="00CF438A"/>
    <w:rsid w:val="00D00B43"/>
    <w:rsid w:val="00D110C1"/>
    <w:rsid w:val="00D11F17"/>
    <w:rsid w:val="00D1424B"/>
    <w:rsid w:val="00D155D5"/>
    <w:rsid w:val="00D26D15"/>
    <w:rsid w:val="00D37E4B"/>
    <w:rsid w:val="00D41848"/>
    <w:rsid w:val="00D61099"/>
    <w:rsid w:val="00D61590"/>
    <w:rsid w:val="00D66087"/>
    <w:rsid w:val="00D72665"/>
    <w:rsid w:val="00D92060"/>
    <w:rsid w:val="00DB0BF7"/>
    <w:rsid w:val="00DB3B15"/>
    <w:rsid w:val="00DB6D32"/>
    <w:rsid w:val="00DD153C"/>
    <w:rsid w:val="00DD3B98"/>
    <w:rsid w:val="00DF0131"/>
    <w:rsid w:val="00E17C31"/>
    <w:rsid w:val="00E268D4"/>
    <w:rsid w:val="00E31ED1"/>
    <w:rsid w:val="00E326B6"/>
    <w:rsid w:val="00E43AE2"/>
    <w:rsid w:val="00E478F2"/>
    <w:rsid w:val="00E547EC"/>
    <w:rsid w:val="00E563AC"/>
    <w:rsid w:val="00E65E21"/>
    <w:rsid w:val="00E772E1"/>
    <w:rsid w:val="00E92C7D"/>
    <w:rsid w:val="00EA20E0"/>
    <w:rsid w:val="00EA41D0"/>
    <w:rsid w:val="00F004E9"/>
    <w:rsid w:val="00F06D19"/>
    <w:rsid w:val="00F2182D"/>
    <w:rsid w:val="00F248EE"/>
    <w:rsid w:val="00F24BF5"/>
    <w:rsid w:val="00F25299"/>
    <w:rsid w:val="00F26C35"/>
    <w:rsid w:val="00F37EE1"/>
    <w:rsid w:val="00F43607"/>
    <w:rsid w:val="00F52103"/>
    <w:rsid w:val="00F676F0"/>
    <w:rsid w:val="00F75415"/>
    <w:rsid w:val="00F81E19"/>
    <w:rsid w:val="00F970EC"/>
    <w:rsid w:val="00F97885"/>
    <w:rsid w:val="00FA077C"/>
    <w:rsid w:val="00FB3AED"/>
    <w:rsid w:val="00FC33DC"/>
    <w:rsid w:val="00FC3D7D"/>
    <w:rsid w:val="00FD0B98"/>
    <w:rsid w:val="00FD4321"/>
    <w:rsid w:val="00FF1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53F0D"/>
  <w15:docId w15:val="{5E98B307-2FFD-4371-853E-33F2E808F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Light" w:eastAsia="Open Sans Light" w:hAnsi="Open Sans Light" w:cs="Open Sans Light"/>
        <w:lang w:val="nl" w:eastAsia="zh-CN"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0083"/>
  </w:style>
  <w:style w:type="paragraph" w:styleId="Kop1">
    <w:name w:val="heading 1"/>
    <w:basedOn w:val="Standaard"/>
    <w:next w:val="Standaard"/>
    <w:uiPriority w:val="9"/>
    <w:qFormat/>
    <w:pPr>
      <w:keepNext/>
      <w:keepLines/>
      <w:spacing w:before="240"/>
      <w:outlineLvl w:val="0"/>
    </w:pPr>
    <w:rPr>
      <w:rFonts w:ascii="Open Sans" w:eastAsia="Open Sans" w:hAnsi="Open Sans" w:cs="Open Sans"/>
      <w:b/>
      <w:sz w:val="36"/>
      <w:szCs w:val="36"/>
    </w:rPr>
  </w:style>
  <w:style w:type="paragraph" w:styleId="Kop2">
    <w:name w:val="heading 2"/>
    <w:basedOn w:val="Standaard"/>
    <w:next w:val="Standaard"/>
    <w:uiPriority w:val="9"/>
    <w:unhideWhenUsed/>
    <w:qFormat/>
    <w:pPr>
      <w:keepNext/>
      <w:keepLines/>
      <w:spacing w:before="360" w:after="120"/>
      <w:outlineLvl w:val="1"/>
    </w:pPr>
    <w:rPr>
      <w:rFonts w:ascii="Open Sans" w:eastAsia="Open Sans" w:hAnsi="Open Sans" w:cs="Open Sans"/>
      <w:b/>
      <w:sz w:val="28"/>
      <w:szCs w:val="28"/>
    </w:rPr>
  </w:style>
  <w:style w:type="paragraph" w:styleId="Kop3">
    <w:name w:val="heading 3"/>
    <w:basedOn w:val="Standaard"/>
    <w:next w:val="Standaard"/>
    <w:uiPriority w:val="9"/>
    <w:unhideWhenUsed/>
    <w:qFormat/>
    <w:pPr>
      <w:keepNext/>
      <w:keepLines/>
      <w:shd w:val="clear" w:color="auto" w:fill="FFFFFF"/>
      <w:spacing w:before="320" w:after="300" w:line="276" w:lineRule="auto"/>
      <w:outlineLvl w:val="2"/>
    </w:pPr>
    <w:rPr>
      <w:color w:val="434343"/>
      <w:sz w:val="28"/>
      <w:szCs w:val="28"/>
    </w:rPr>
  </w:style>
  <w:style w:type="paragraph" w:styleId="Kop4">
    <w:name w:val="heading 4"/>
    <w:basedOn w:val="Standaard"/>
    <w:next w:val="Standaard"/>
    <w:uiPriority w:val="9"/>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spacing w:before="240" w:after="80"/>
      <w:outlineLvl w:val="5"/>
    </w:pPr>
    <w:rPr>
      <w:i/>
      <w:color w:val="66666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pPr>
    <w:rPr>
      <w:rFonts w:ascii="Open Sans" w:eastAsia="Open Sans" w:hAnsi="Open Sans" w:cs="Open Sans"/>
      <w:b/>
      <w:color w:val="CD4E4B"/>
      <w:sz w:val="48"/>
      <w:szCs w:val="48"/>
    </w:rPr>
  </w:style>
  <w:style w:type="paragraph" w:styleId="Ondertitel">
    <w:name w:val="Subtitle"/>
    <w:basedOn w:val="Standaard"/>
    <w:next w:val="Standaard"/>
    <w:uiPriority w:val="11"/>
    <w:qFormat/>
    <w:pPr>
      <w:keepNext/>
      <w:keepLines/>
    </w:pPr>
    <w:rPr>
      <w:color w:val="7F7F7F"/>
      <w:sz w:val="28"/>
      <w:szCs w:val="28"/>
    </w:rPr>
  </w:style>
  <w:style w:type="paragraph" w:styleId="Tekstopmerking">
    <w:name w:val="annotation text"/>
    <w:basedOn w:val="Standaard"/>
    <w:link w:val="TekstopmerkingChar"/>
    <w:uiPriority w:val="99"/>
    <w:unhideWhenUsed/>
    <w:pPr>
      <w:spacing w:line="240" w:lineRule="auto"/>
    </w:pPr>
  </w:style>
  <w:style w:type="character" w:customStyle="1" w:styleId="TekstopmerkingChar">
    <w:name w:val="Tekst opmerking Char"/>
    <w:basedOn w:val="Standaardalinea-lettertype"/>
    <w:link w:val="Tekstopmerking"/>
    <w:uiPriority w:val="99"/>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B535A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535AC"/>
    <w:rPr>
      <w:rFonts w:ascii="Segoe UI" w:hAnsi="Segoe UI" w:cs="Segoe UI"/>
      <w:sz w:val="18"/>
      <w:szCs w:val="18"/>
    </w:rPr>
  </w:style>
  <w:style w:type="paragraph" w:styleId="Bijschrift">
    <w:name w:val="caption"/>
    <w:basedOn w:val="Standaard"/>
    <w:next w:val="Standaard"/>
    <w:uiPriority w:val="35"/>
    <w:unhideWhenUsed/>
    <w:qFormat/>
    <w:rsid w:val="00555087"/>
    <w:pPr>
      <w:spacing w:after="200" w:line="240" w:lineRule="auto"/>
    </w:pPr>
    <w:rPr>
      <w:i/>
      <w:iCs/>
      <w:color w:val="1F497D" w:themeColor="text2"/>
      <w:sz w:val="18"/>
      <w:szCs w:val="18"/>
    </w:rPr>
  </w:style>
  <w:style w:type="paragraph" w:customStyle="1" w:styleId="Default">
    <w:name w:val="Default"/>
    <w:rsid w:val="00535B74"/>
    <w:pPr>
      <w:autoSpaceDE w:val="0"/>
      <w:autoSpaceDN w:val="0"/>
      <w:adjustRightInd w:val="0"/>
      <w:spacing w:line="240" w:lineRule="auto"/>
    </w:pPr>
    <w:rPr>
      <w:rFonts w:ascii="Calibri" w:hAnsi="Calibri" w:cs="Calibri"/>
      <w:color w:val="000000"/>
      <w:sz w:val="24"/>
      <w:szCs w:val="24"/>
      <w:lang w:val="en-US"/>
    </w:rPr>
  </w:style>
  <w:style w:type="table" w:styleId="Tabelraster">
    <w:name w:val="Table Grid"/>
    <w:basedOn w:val="Standaardtabel"/>
    <w:uiPriority w:val="39"/>
    <w:rsid w:val="00F436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
    <w:name w:val="Grid Table 1 Light"/>
    <w:basedOn w:val="Standaardtabel"/>
    <w:uiPriority w:val="46"/>
    <w:rsid w:val="00F43607"/>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jstalinea">
    <w:name w:val="List Paragraph"/>
    <w:basedOn w:val="Standaard"/>
    <w:qFormat/>
    <w:rsid w:val="00F248EE"/>
    <w:pPr>
      <w:ind w:left="720"/>
      <w:contextualSpacing/>
    </w:pPr>
  </w:style>
  <w:style w:type="paragraph" w:styleId="Inhopg1">
    <w:name w:val="toc 1"/>
    <w:basedOn w:val="Standaard"/>
    <w:next w:val="Standaard"/>
    <w:autoRedefine/>
    <w:uiPriority w:val="39"/>
    <w:unhideWhenUsed/>
    <w:rsid w:val="00DD153C"/>
    <w:pPr>
      <w:spacing w:after="100"/>
    </w:pPr>
  </w:style>
  <w:style w:type="paragraph" w:styleId="Inhopg2">
    <w:name w:val="toc 2"/>
    <w:basedOn w:val="Standaard"/>
    <w:next w:val="Standaard"/>
    <w:autoRedefine/>
    <w:uiPriority w:val="39"/>
    <w:unhideWhenUsed/>
    <w:rsid w:val="00DD153C"/>
    <w:pPr>
      <w:spacing w:after="100"/>
      <w:ind w:left="200"/>
    </w:pPr>
  </w:style>
  <w:style w:type="character" w:styleId="Hyperlink">
    <w:name w:val="Hyperlink"/>
    <w:basedOn w:val="Standaardalinea-lettertype"/>
    <w:uiPriority w:val="99"/>
    <w:unhideWhenUsed/>
    <w:rsid w:val="00DD153C"/>
    <w:rPr>
      <w:color w:val="0000FF" w:themeColor="hyperlink"/>
      <w:u w:val="single"/>
    </w:rPr>
  </w:style>
  <w:style w:type="paragraph" w:styleId="Koptekst">
    <w:name w:val="header"/>
    <w:basedOn w:val="Standaard"/>
    <w:link w:val="KoptekstChar"/>
    <w:uiPriority w:val="99"/>
    <w:unhideWhenUsed/>
    <w:rsid w:val="0078587D"/>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78587D"/>
  </w:style>
  <w:style w:type="paragraph" w:styleId="Voettekst">
    <w:name w:val="footer"/>
    <w:basedOn w:val="Standaard"/>
    <w:link w:val="VoettekstChar"/>
    <w:uiPriority w:val="99"/>
    <w:unhideWhenUsed/>
    <w:rsid w:val="0078587D"/>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78587D"/>
  </w:style>
  <w:style w:type="paragraph" w:styleId="Onderwerpvanopmerking">
    <w:name w:val="annotation subject"/>
    <w:basedOn w:val="Tekstopmerking"/>
    <w:next w:val="Tekstopmerking"/>
    <w:link w:val="OnderwerpvanopmerkingChar"/>
    <w:uiPriority w:val="99"/>
    <w:semiHidden/>
    <w:unhideWhenUsed/>
    <w:rsid w:val="00B83B1F"/>
    <w:pPr>
      <w:jc w:val="both"/>
    </w:pPr>
    <w:rPr>
      <w:rFonts w:ascii="Arial" w:eastAsia="Arial" w:hAnsi="Arial" w:cs="Arial"/>
      <w:b/>
      <w:bCs/>
      <w:lang w:val="en-GB" w:eastAsia="en-US"/>
    </w:rPr>
  </w:style>
  <w:style w:type="character" w:customStyle="1" w:styleId="OnderwerpvanopmerkingChar">
    <w:name w:val="Onderwerp van opmerking Char"/>
    <w:basedOn w:val="TekstopmerkingChar"/>
    <w:link w:val="Onderwerpvanopmerking"/>
    <w:uiPriority w:val="99"/>
    <w:semiHidden/>
    <w:rsid w:val="00B83B1F"/>
    <w:rPr>
      <w:rFonts w:ascii="Arial" w:eastAsia="Arial" w:hAnsi="Arial" w:cs="Arial"/>
      <w:b/>
      <w:bCs/>
      <w:lang w:val="en-GB" w:eastAsia="en-US"/>
    </w:rPr>
  </w:style>
  <w:style w:type="paragraph" w:styleId="Revisie">
    <w:name w:val="Revision"/>
    <w:hidden/>
    <w:uiPriority w:val="99"/>
    <w:semiHidden/>
    <w:rsid w:val="00B83B1F"/>
    <w:pPr>
      <w:spacing w:line="240" w:lineRule="auto"/>
    </w:pPr>
    <w:rPr>
      <w:rFonts w:ascii="Arial" w:eastAsia="Arial" w:hAnsi="Arial" w:cs="Arial"/>
      <w:sz w:val="22"/>
      <w:szCs w:val="22"/>
      <w:lang w:val="en-GB" w:eastAsia="en-US"/>
    </w:rPr>
  </w:style>
  <w:style w:type="paragraph" w:styleId="Inhopg4">
    <w:name w:val="toc 4"/>
    <w:basedOn w:val="Standaard"/>
    <w:next w:val="Standaard"/>
    <w:autoRedefine/>
    <w:uiPriority w:val="39"/>
    <w:unhideWhenUsed/>
    <w:rsid w:val="00B83B1F"/>
    <w:pPr>
      <w:spacing w:after="100" w:line="276" w:lineRule="auto"/>
      <w:ind w:left="660"/>
      <w:jc w:val="both"/>
    </w:pPr>
    <w:rPr>
      <w:rFonts w:ascii="Arial" w:eastAsia="Arial" w:hAnsi="Arial" w:cs="Arial"/>
      <w:sz w:val="22"/>
      <w:szCs w:val="22"/>
      <w:lang w:val="en-GB" w:eastAsia="en-US"/>
    </w:rPr>
  </w:style>
  <w:style w:type="paragraph" w:styleId="Inhopg3">
    <w:name w:val="toc 3"/>
    <w:basedOn w:val="Standaard"/>
    <w:next w:val="Standaard"/>
    <w:autoRedefine/>
    <w:uiPriority w:val="39"/>
    <w:unhideWhenUsed/>
    <w:rsid w:val="00B83B1F"/>
    <w:pPr>
      <w:spacing w:after="100" w:line="276" w:lineRule="auto"/>
      <w:ind w:left="440"/>
      <w:jc w:val="both"/>
    </w:pPr>
    <w:rPr>
      <w:rFonts w:ascii="Arial" w:eastAsia="Arial" w:hAnsi="Arial" w:cs="Arial"/>
      <w:sz w:val="22"/>
      <w:szCs w:val="22"/>
      <w:lang w:val="en-GB" w:eastAsia="en-US"/>
    </w:rPr>
  </w:style>
  <w:style w:type="paragraph" w:styleId="Voetnoottekst">
    <w:name w:val="footnote text"/>
    <w:basedOn w:val="Standaard"/>
    <w:link w:val="VoetnoottekstChar"/>
    <w:uiPriority w:val="99"/>
    <w:semiHidden/>
    <w:unhideWhenUsed/>
    <w:rsid w:val="00B83B1F"/>
    <w:pPr>
      <w:spacing w:line="240" w:lineRule="auto"/>
      <w:jc w:val="both"/>
    </w:pPr>
    <w:rPr>
      <w:rFonts w:ascii="Arial" w:eastAsia="Arial" w:hAnsi="Arial" w:cs="Arial"/>
      <w:lang w:val="en-GB" w:eastAsia="en-US"/>
    </w:rPr>
  </w:style>
  <w:style w:type="character" w:customStyle="1" w:styleId="VoetnoottekstChar">
    <w:name w:val="Voetnoottekst Char"/>
    <w:basedOn w:val="Standaardalinea-lettertype"/>
    <w:link w:val="Voetnoottekst"/>
    <w:uiPriority w:val="99"/>
    <w:semiHidden/>
    <w:rsid w:val="00B83B1F"/>
    <w:rPr>
      <w:rFonts w:ascii="Arial" w:eastAsia="Arial" w:hAnsi="Arial" w:cs="Arial"/>
      <w:lang w:val="en-GB" w:eastAsia="en-US"/>
    </w:rPr>
  </w:style>
  <w:style w:type="character" w:styleId="Voetnootmarkering">
    <w:name w:val="footnote reference"/>
    <w:basedOn w:val="Standaardalinea-lettertype"/>
    <w:uiPriority w:val="99"/>
    <w:semiHidden/>
    <w:unhideWhenUsed/>
    <w:rsid w:val="00B83B1F"/>
    <w:rPr>
      <w:vertAlign w:val="superscript"/>
    </w:rPr>
  </w:style>
  <w:style w:type="character" w:styleId="Zwaar">
    <w:name w:val="Strong"/>
    <w:basedOn w:val="Standaardalinea-lettertype"/>
    <w:uiPriority w:val="22"/>
    <w:qFormat/>
    <w:rsid w:val="00B83B1F"/>
    <w:rPr>
      <w:b/>
      <w:bCs/>
    </w:rPr>
  </w:style>
  <w:style w:type="paragraph" w:styleId="Normaalweb">
    <w:name w:val="Normal (Web)"/>
    <w:basedOn w:val="Standaard"/>
    <w:uiPriority w:val="99"/>
    <w:semiHidden/>
    <w:unhideWhenUsed/>
    <w:rsid w:val="00B83B1F"/>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styleId="Kopvaninhoudsopgave">
    <w:name w:val="TOC Heading"/>
    <w:basedOn w:val="Kop1"/>
    <w:next w:val="Standaard"/>
    <w:uiPriority w:val="39"/>
    <w:unhideWhenUsed/>
    <w:qFormat/>
    <w:rsid w:val="00B83B1F"/>
    <w:pPr>
      <w:spacing w:line="259" w:lineRule="auto"/>
      <w:outlineLvl w:val="9"/>
    </w:pPr>
    <w:rPr>
      <w:rFonts w:asciiTheme="majorHAnsi" w:eastAsiaTheme="majorEastAsia" w:hAnsiTheme="majorHAnsi" w:cstheme="majorBidi"/>
      <w:b w:val="0"/>
      <w:color w:val="365F91" w:themeColor="accent1" w:themeShade="BF"/>
      <w:sz w:val="32"/>
      <w:szCs w:val="32"/>
      <w:lang w:val="nl-BE" w:eastAsia="nl-BE"/>
    </w:rPr>
  </w:style>
  <w:style w:type="character" w:styleId="Onopgelostemelding">
    <w:name w:val="Unresolved Mention"/>
    <w:basedOn w:val="Standaardalinea-lettertype"/>
    <w:uiPriority w:val="99"/>
    <w:semiHidden/>
    <w:unhideWhenUsed/>
    <w:rsid w:val="005F0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904821">
      <w:bodyDiv w:val="1"/>
      <w:marLeft w:val="0"/>
      <w:marRight w:val="0"/>
      <w:marTop w:val="0"/>
      <w:marBottom w:val="0"/>
      <w:divBdr>
        <w:top w:val="none" w:sz="0" w:space="0" w:color="auto"/>
        <w:left w:val="none" w:sz="0" w:space="0" w:color="auto"/>
        <w:bottom w:val="none" w:sz="0" w:space="0" w:color="auto"/>
        <w:right w:val="none" w:sz="0" w:space="0" w:color="auto"/>
      </w:divBdr>
    </w:div>
    <w:div w:id="1281961753">
      <w:bodyDiv w:val="1"/>
      <w:marLeft w:val="0"/>
      <w:marRight w:val="0"/>
      <w:marTop w:val="0"/>
      <w:marBottom w:val="0"/>
      <w:divBdr>
        <w:top w:val="none" w:sz="0" w:space="0" w:color="auto"/>
        <w:left w:val="none" w:sz="0" w:space="0" w:color="auto"/>
        <w:bottom w:val="none" w:sz="0" w:space="0" w:color="auto"/>
        <w:right w:val="none" w:sz="0" w:space="0" w:color="auto"/>
      </w:divBdr>
    </w:div>
    <w:div w:id="1414663970">
      <w:bodyDiv w:val="1"/>
      <w:marLeft w:val="0"/>
      <w:marRight w:val="0"/>
      <w:marTop w:val="0"/>
      <w:marBottom w:val="0"/>
      <w:divBdr>
        <w:top w:val="none" w:sz="0" w:space="0" w:color="auto"/>
        <w:left w:val="none" w:sz="0" w:space="0" w:color="auto"/>
        <w:bottom w:val="none" w:sz="0" w:space="0" w:color="auto"/>
        <w:right w:val="none" w:sz="0" w:space="0" w:color="auto"/>
      </w:divBdr>
    </w:div>
    <w:div w:id="1536965990">
      <w:bodyDiv w:val="1"/>
      <w:marLeft w:val="0"/>
      <w:marRight w:val="0"/>
      <w:marTop w:val="0"/>
      <w:marBottom w:val="0"/>
      <w:divBdr>
        <w:top w:val="none" w:sz="0" w:space="0" w:color="auto"/>
        <w:left w:val="none" w:sz="0" w:space="0" w:color="auto"/>
        <w:bottom w:val="none" w:sz="0" w:space="0" w:color="auto"/>
        <w:right w:val="none" w:sz="0" w:space="0" w:color="auto"/>
      </w:divBdr>
    </w:div>
    <w:div w:id="2092657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ediaspecs.b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robtv.be/nieuws/debatboom-duikt-op-aan-hal-5-om-inwoners-te-laten-nadenken-over-toekomst-kessel-lo-12183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ln.be/in-de-buurt/overleg-buurtcomites-kessel-lo-obk-lanceert-dialoogplatform-volledig-in-handen-van-burgers~a768e453/" TargetMode="External"/><Relationship Id="rId5" Type="http://schemas.openxmlformats.org/officeDocument/2006/relationships/webSettings" Target="webSettings.xml"/><Relationship Id="rId15" Type="http://schemas.openxmlformats.org/officeDocument/2006/relationships/hyperlink" Target="https://pub.be/" TargetMode="External"/><Relationship Id="rId23" Type="http://schemas.openxmlformats.org/officeDocument/2006/relationships/theme" Target="theme/theme1.xml"/><Relationship Id="rId10" Type="http://schemas.openxmlformats.org/officeDocument/2006/relationships/hyperlink" Target="http://www.buurtcomiteskessello.be/debatboom/de-debatboom-discussieer-mee-over-de-toekomst-van-kessel-l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m.b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345EB-A7A0-47CF-A81F-3E166B439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765</Words>
  <Characters>4211</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 De Witte</dc:creator>
  <cp:lastModifiedBy>Matthyssen, Elke</cp:lastModifiedBy>
  <cp:revision>4</cp:revision>
  <cp:lastPrinted>2021-10-27T06:48:00Z</cp:lastPrinted>
  <dcterms:created xsi:type="dcterms:W3CDTF">2021-10-28T16:17:00Z</dcterms:created>
  <dcterms:modified xsi:type="dcterms:W3CDTF">2021-10-29T10:49:00Z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2021-10-14T14:20:43Z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1c9f12c4-167e-4732-a94f-2866935b0233</vt:lpwstr>
  </property>
  <property fmtid="{D5CDD505-2E9C-101B-9397-08002B2CF9AE}" pid="8" name="MSIP_Label_43f08ec5-d6d9-4227-8387-ccbfcb3632c4_ContentBits">
    <vt:lpwstr>0</vt:lpwstr>
  </property>
</Properties>
</file>