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56" w:rsidRPr="00A64DB8" w:rsidRDefault="009D5056" w:rsidP="008D00F9">
      <w:pPr>
        <w:outlineLvl w:val="0"/>
        <w:rPr>
          <w:sz w:val="16"/>
          <w:szCs w:val="16"/>
        </w:rPr>
        <w:sectPr w:rsidR="009D5056" w:rsidRPr="00A64DB8" w:rsidSect="006B5143">
          <w:headerReference w:type="default" r:id="rId8"/>
          <w:headerReference w:type="first" r:id="rId9"/>
          <w:pgSz w:w="11906" w:h="16838" w:code="9"/>
          <w:pgMar w:top="2693" w:right="851" w:bottom="794" w:left="1361" w:header="851" w:footer="0" w:gutter="0"/>
          <w:cols w:space="720"/>
          <w:titlePg/>
          <w:docGrid w:linePitch="360"/>
        </w:sectPr>
      </w:pPr>
      <w:bookmarkStart w:id="0" w:name="_GoBack"/>
      <w:bookmarkEnd w:id="0"/>
    </w:p>
    <w:p w:rsidR="001F70C6" w:rsidRPr="00A64DB8" w:rsidRDefault="001F70C6" w:rsidP="001F70C6">
      <w:pPr>
        <w:pStyle w:val="Documentsubtitle"/>
        <w:rPr>
          <w:b/>
          <w:color w:val="009F47"/>
          <w:sz w:val="36"/>
        </w:rPr>
      </w:pPr>
      <w:r w:rsidRPr="00A64DB8">
        <w:rPr>
          <w:b/>
          <w:color w:val="009F47"/>
          <w:sz w:val="36"/>
        </w:rPr>
        <w:lastRenderedPageBreak/>
        <w:t>Press release</w:t>
      </w:r>
    </w:p>
    <w:p w:rsidR="001F70C6" w:rsidRPr="00A64DB8" w:rsidRDefault="001F70C6" w:rsidP="001F70C6">
      <w:pPr>
        <w:pStyle w:val="Documentsubtitle"/>
        <w:rPr>
          <w:rStyle w:val="dottedlineChar"/>
        </w:rPr>
      </w:pPr>
      <w:r w:rsidRPr="00A64DB8">
        <w:t>EUREKA labels ITEA 3 Cluster</w:t>
      </w:r>
      <w:r w:rsidR="00CD4D25" w:rsidRPr="00A64DB8">
        <w:t xml:space="preserve"> -</w:t>
      </w:r>
      <w:r w:rsidRPr="00A64DB8">
        <w:t xml:space="preserve"> </w:t>
      </w:r>
      <w:r w:rsidR="00CD4D25" w:rsidRPr="00A64DB8">
        <w:t xml:space="preserve">defining a next level of innovation </w:t>
      </w:r>
      <w:r w:rsidRPr="00A64DB8">
        <w:rPr>
          <w:rStyle w:val="dottedlineChar"/>
        </w:rPr>
        <w:t>••••••••••••••••••••••••••••••••••••••••••••••••••••••</w:t>
      </w:r>
    </w:p>
    <w:p w:rsidR="001F70C6" w:rsidRPr="00A64DB8" w:rsidRDefault="001F70C6" w:rsidP="001F70C6">
      <w:pPr>
        <w:pStyle w:val="NoSpacing"/>
        <w:spacing w:after="200" w:line="276" w:lineRule="auto"/>
        <w:rPr>
          <w:i/>
          <w:sz w:val="2"/>
        </w:rPr>
      </w:pPr>
    </w:p>
    <w:p w:rsidR="001F70C6" w:rsidRPr="00A64DB8" w:rsidRDefault="001F70C6" w:rsidP="001F70C6">
      <w:pPr>
        <w:pStyle w:val="NoSpacing"/>
        <w:spacing w:after="200" w:line="276" w:lineRule="auto"/>
        <w:rPr>
          <w:i/>
        </w:rPr>
      </w:pPr>
      <w:r w:rsidRPr="00A64DB8">
        <w:rPr>
          <w:i/>
        </w:rPr>
        <w:t>EUREKA labelled ITEA 3 as the successor to ITEA 2 at its High Level Group meeting in Budapest, Hungary on 20 June. The new Cluster offers an even more dynamic approach to co</w:t>
      </w:r>
      <w:r w:rsidR="00A64DB8" w:rsidRPr="00A64DB8">
        <w:rPr>
          <w:i/>
        </w:rPr>
        <w:t>-</w:t>
      </w:r>
      <w:r w:rsidRPr="00A64DB8">
        <w:rPr>
          <w:i/>
        </w:rPr>
        <w:t xml:space="preserve">operative European research on software-intensive systems and services in a time when change will be the norm. </w:t>
      </w:r>
      <w:r w:rsidRPr="00A64DB8">
        <w:rPr>
          <w:rFonts w:eastAsia="Times New Roman" w:cs="Arial"/>
          <w:bCs/>
          <w:i/>
          <w:lang w:eastAsia="en-GB"/>
        </w:rPr>
        <w:t>It</w:t>
      </w:r>
      <w:r w:rsidR="00CD4D25" w:rsidRPr="00A64DB8">
        <w:rPr>
          <w:rFonts w:eastAsia="Times New Roman" w:cs="Arial"/>
          <w:bCs/>
          <w:i/>
          <w:lang w:eastAsia="en-GB"/>
        </w:rPr>
        <w:t xml:space="preserve"> will be a living organisation </w:t>
      </w:r>
      <w:r w:rsidRPr="00A64DB8">
        <w:rPr>
          <w:rFonts w:eastAsia="Times New Roman" w:cs="Arial"/>
          <w:bCs/>
          <w:i/>
          <w:lang w:eastAsia="en-GB"/>
        </w:rPr>
        <w:t>with</w:t>
      </w:r>
      <w:r w:rsidRPr="00A64DB8">
        <w:rPr>
          <w:i/>
        </w:rPr>
        <w:t xml:space="preserve"> a living roadmap and the intention to shorten dramatically the period from idea to project start to 10 months. It will also take a more global approach to research partnerships and exploit its strong relationships with other clusters, such as ARTEMIS, EUREKA Clusters, EIT ICT Labs and national competitiveness clusters.</w:t>
      </w:r>
    </w:p>
    <w:p w:rsidR="001F70C6" w:rsidRPr="00A64DB8" w:rsidRDefault="001F70C6" w:rsidP="001F70C6">
      <w:pPr>
        <w:pStyle w:val="NoSpacing"/>
        <w:spacing w:after="200" w:line="276" w:lineRule="auto"/>
      </w:pPr>
      <w:r w:rsidRPr="00A64DB8">
        <w:t xml:space="preserve">“Both ITEA 2 and its predecessor ITEA have had a major impact on European industry and users of information and communications technology (ICT),” says ITEA 2 chairman Rudolf Haggenmüller. “Our projects focus on innovation, business impact and fast exploitation of results – enabling us to stay at the global forefront on innovative research, development and innovation. ITEA 3 will enable us to seize the high ground </w:t>
      </w:r>
      <w:r w:rsidRPr="00A64DB8">
        <w:rPr>
          <w:rFonts w:eastAsia="Times New Roman" w:cs="Arial"/>
          <w:bCs/>
          <w:lang w:eastAsia="en-GB"/>
        </w:rPr>
        <w:t xml:space="preserve">to ensure that European industry continues to be </w:t>
      </w:r>
      <w:r w:rsidRPr="00A64DB8">
        <w:t>at the leading edge worldwide.”</w:t>
      </w:r>
    </w:p>
    <w:p w:rsidR="001F70C6" w:rsidRPr="00A64DB8" w:rsidRDefault="001F70C6" w:rsidP="001F70C6">
      <w:pPr>
        <w:pStyle w:val="NoSpacing"/>
        <w:spacing w:after="200" w:line="276" w:lineRule="auto"/>
        <w:rPr>
          <w:b/>
        </w:rPr>
      </w:pPr>
      <w:r w:rsidRPr="00A64DB8">
        <w:rPr>
          <w:b/>
        </w:rPr>
        <w:t>Preparations underway</w:t>
      </w:r>
    </w:p>
    <w:p w:rsidR="001F70C6" w:rsidRPr="00A64DB8" w:rsidRDefault="001F70C6" w:rsidP="001F70C6">
      <w:pPr>
        <w:pStyle w:val="NoSpacing"/>
        <w:spacing w:after="200" w:line="276" w:lineRule="auto"/>
      </w:pPr>
      <w:r w:rsidRPr="00A64DB8">
        <w:t>Preparations for ITEA 3 have been underway in co-operation with industry, the Public Authorities and the ITEA community since mid-2011. ITEA 2 is already working closely with its partners to speed up labelling and funding for new projects. Many of the innovations envisaged when preparing for ITEA 3 will already be introduced in the remaining ITEA 2 call in 2013 – enabling a smooth transition to ITEA 3 in 2014. ITEA 3 will run to 2021.</w:t>
      </w:r>
    </w:p>
    <w:p w:rsidR="001F70C6" w:rsidRPr="00A64DB8" w:rsidRDefault="001F70C6" w:rsidP="001F70C6">
      <w:pPr>
        <w:pStyle w:val="NoSpacing"/>
        <w:spacing w:after="200" w:line="276" w:lineRule="auto"/>
      </w:pPr>
      <w:r w:rsidRPr="00A64DB8">
        <w:t>Work is also underway on the new roadmap, which involves a comp</w:t>
      </w:r>
      <w:r w:rsidR="000E1047" w:rsidRPr="00A64DB8">
        <w:t>l</w:t>
      </w:r>
      <w:r w:rsidRPr="00A64DB8">
        <w:t xml:space="preserve">ete rethink. The new approach will </w:t>
      </w:r>
      <w:r w:rsidR="006C544E" w:rsidRPr="00A64DB8">
        <w:t>support</w:t>
      </w:r>
      <w:r w:rsidRPr="00A64DB8">
        <w:t xml:space="preserve"> people in the field to decide where innovation is required and provide a baseline for evaluation of project success. </w:t>
      </w:r>
      <w:r w:rsidR="006C544E" w:rsidRPr="00A64DB8">
        <w:t>Based on actual project results, t</w:t>
      </w:r>
      <w:r w:rsidRPr="00A64DB8">
        <w:t xml:space="preserve">he living roadmap will be the main tool of the ITEA 3 innovation steering and evaluation processes, reinforcing the bottom-up approach of EUREKA Clusters. It will </w:t>
      </w:r>
      <w:r w:rsidRPr="00A64DB8">
        <w:rPr>
          <w:lang w:eastAsia="en-GB"/>
        </w:rPr>
        <w:t xml:space="preserve">describe a set of societal challenges </w:t>
      </w:r>
      <w:r w:rsidRPr="00A64DB8">
        <w:t>and take into account a shared state of the art to keep projects on track and provide a continuously updated indication of where innovation is next needed.</w:t>
      </w:r>
    </w:p>
    <w:p w:rsidR="001F70C6" w:rsidRPr="00A64DB8" w:rsidRDefault="001F70C6" w:rsidP="001F70C6">
      <w:pPr>
        <w:pStyle w:val="NoSpacing"/>
        <w:spacing w:after="200" w:line="276" w:lineRule="auto"/>
        <w:rPr>
          <w:b/>
        </w:rPr>
      </w:pPr>
      <w:r w:rsidRPr="00A64DB8">
        <w:rPr>
          <w:b/>
        </w:rPr>
        <w:t>Strong support</w:t>
      </w:r>
    </w:p>
    <w:p w:rsidR="001F70C6" w:rsidRPr="00A64DB8" w:rsidRDefault="001F70C6" w:rsidP="001F70C6">
      <w:pPr>
        <w:pStyle w:val="NoSpacing"/>
        <w:spacing w:after="200" w:line="276" w:lineRule="auto"/>
      </w:pPr>
      <w:r w:rsidRPr="00A64DB8">
        <w:t>ITEA 3 has obtained strong backing from industry and the public authorities in the EUREKA member countries.</w:t>
      </w:r>
    </w:p>
    <w:p w:rsidR="001F70C6" w:rsidRPr="00A64DB8" w:rsidRDefault="001F70C6" w:rsidP="001F70C6">
      <w:pPr>
        <w:pStyle w:val="NoSpacing"/>
        <w:spacing w:after="200" w:line="276" w:lineRule="auto"/>
      </w:pPr>
      <w:r w:rsidRPr="00A64DB8">
        <w:t xml:space="preserve">“We are very happy with the labelling of ITEA 3 and the strong support it received from the public authorities in the </w:t>
      </w:r>
      <w:r w:rsidR="00A64DB8">
        <w:t xml:space="preserve">EUREKA </w:t>
      </w:r>
      <w:r w:rsidRPr="00A64DB8">
        <w:t>countries,” says Aart van Gorkum, the Philips member of the ITEA 2 Board. “Software-intensive systems and services are key for innovation in the Philips businesses of Healthcare, Lighting and Consumer Lifestyle. The approval of ITEA 3 provides an excellent basis for future partnerships to address our new growth initiatives.”</w:t>
      </w:r>
    </w:p>
    <w:p w:rsidR="001F70C6" w:rsidRPr="00A64DB8" w:rsidRDefault="001F70C6" w:rsidP="001F70C6">
      <w:pPr>
        <w:pStyle w:val="NoSpacing"/>
        <w:spacing w:after="200" w:line="276" w:lineRule="auto"/>
      </w:pPr>
      <w:r w:rsidRPr="00A64DB8">
        <w:t xml:space="preserve">“We believe the EUREKA Network has taken a strategic step towards European leadership in software-intensive systems and services by adopting </w:t>
      </w:r>
      <w:r w:rsidR="00A64DB8">
        <w:t xml:space="preserve">the </w:t>
      </w:r>
      <w:r w:rsidRPr="00A64DB8">
        <w:t xml:space="preserve">continuation of ITEA 2 with ITEA 3,” says Okan Kara of </w:t>
      </w:r>
      <w:r w:rsidR="00A64DB8">
        <w:t xml:space="preserve">the </w:t>
      </w:r>
      <w:r w:rsidR="00A64DB8">
        <w:rPr>
          <w:rStyle w:val="st"/>
        </w:rPr>
        <w:t>Scientific and Technological Research Council of Turkey</w:t>
      </w:r>
      <w:r w:rsidR="00A64DB8">
        <w:t xml:space="preserve"> (</w:t>
      </w:r>
      <w:r w:rsidRPr="00A64DB8">
        <w:t>TÜBİTAK</w:t>
      </w:r>
      <w:r w:rsidR="00A64DB8">
        <w:t>)</w:t>
      </w:r>
      <w:r w:rsidRPr="00A64DB8">
        <w:t xml:space="preserve"> and EUREKA High Level Representative for Turkey. “We congratulate members of the ITEA 2 Board and representatives of all supporting public authorities for the successful preparation and application process for the ITEA 3 Cluster.” </w:t>
      </w:r>
    </w:p>
    <w:p w:rsidR="001F70C6" w:rsidRPr="00A64DB8" w:rsidRDefault="001F70C6" w:rsidP="001F70C6">
      <w:pPr>
        <w:pStyle w:val="NoSpacing"/>
        <w:spacing w:after="200" w:line="276" w:lineRule="auto"/>
        <w:rPr>
          <w:i/>
        </w:rPr>
      </w:pPr>
      <w:r w:rsidRPr="00A64DB8">
        <w:rPr>
          <w:i/>
        </w:rPr>
        <w:lastRenderedPageBreak/>
        <w:t>Editorial notes</w:t>
      </w:r>
    </w:p>
    <w:p w:rsidR="001F70C6" w:rsidRPr="00A64DB8" w:rsidRDefault="001F70C6" w:rsidP="001F70C6">
      <w:pPr>
        <w:pStyle w:val="BodyText"/>
        <w:rPr>
          <w:b/>
          <w:szCs w:val="20"/>
        </w:rPr>
      </w:pPr>
    </w:p>
    <w:p w:rsidR="001F70C6" w:rsidRPr="00A64DB8" w:rsidRDefault="001F70C6" w:rsidP="001F70C6">
      <w:pPr>
        <w:pStyle w:val="BodyText"/>
        <w:rPr>
          <w:b/>
          <w:szCs w:val="20"/>
        </w:rPr>
      </w:pPr>
      <w:r w:rsidRPr="00A64DB8">
        <w:rPr>
          <w:b/>
          <w:szCs w:val="20"/>
        </w:rPr>
        <w:t>About ITEA 2</w:t>
      </w:r>
    </w:p>
    <w:p w:rsidR="001F70C6" w:rsidRPr="00A64DB8" w:rsidRDefault="001F70C6" w:rsidP="001F70C6">
      <w:pPr>
        <w:pStyle w:val="BodyText"/>
        <w:rPr>
          <w:rFonts w:cs="Arial"/>
          <w:szCs w:val="20"/>
        </w:rPr>
      </w:pPr>
      <w:r w:rsidRPr="00A64DB8">
        <w:rPr>
          <w:szCs w:val="20"/>
        </w:rPr>
        <w:t>ITEA 2 (Information Technology for European Advancement) stimulates and supports innovative and pre-competitive R&amp;D projects that will contribute research excellence to Europe’s competitive Software-Intensive Systems and Services (SiSS) sector. SiSS are a vital growth engine for Europe’s economy and a key driver of innovation in Europe’s most competitive industries – such as automotive, aerospace, communications, healthcare and consumer electronics. ITEA 2 and its predecessor ITEA have a proven track record with major achievements and results in these industries.</w:t>
      </w:r>
      <w:r w:rsidRPr="00A64DB8">
        <w:rPr>
          <w:szCs w:val="20"/>
        </w:rPr>
        <w:br/>
      </w:r>
      <w:r w:rsidRPr="00A64DB8">
        <w:rPr>
          <w:szCs w:val="20"/>
        </w:rPr>
        <w:br/>
        <w:t>As a EUREKA Cluster programme, our approach is intergovernmental, bottom-up, market-oriented and industry-driven. Following the EUREKA structure, each ITEA 2 project partner can apply for national funding in their own country – allowing a project idea to attract funding from all participating countries. ITEA 2 is open to partners from large industrial companies and SMEs, as well as research institutes and universities.</w:t>
      </w:r>
      <w:r w:rsidRPr="00A64DB8">
        <w:rPr>
          <w:szCs w:val="20"/>
        </w:rPr>
        <w:br/>
      </w:r>
      <w:r w:rsidRPr="00A64DB8">
        <w:rPr>
          <w:szCs w:val="20"/>
        </w:rPr>
        <w:br/>
        <w:t xml:space="preserve">ITEA 2 Board members are: Airbus, Alcatel-Lucent, Barco, Bosch, Bull, Daimler, Italtel, Nokia, Philips, Siemens, Technicolor, Telefonica, Telvent, Thales and Turkcell Technology.  </w:t>
      </w:r>
      <w:r w:rsidRPr="00A64DB8">
        <w:rPr>
          <w:szCs w:val="20"/>
        </w:rPr>
        <w:br/>
      </w:r>
      <w:r w:rsidRPr="00A64DB8">
        <w:rPr>
          <w:szCs w:val="20"/>
        </w:rPr>
        <w:br/>
        <w:t xml:space="preserve">The current set of more than 150 projects (ITEA + ITEA 2), with more than 1000 partners from 30 countries, has established a solid basis for further development. Many of these projects have led to the creation of completely new products. </w:t>
      </w:r>
      <w:r w:rsidRPr="00A64DB8">
        <w:rPr>
          <w:szCs w:val="20"/>
        </w:rPr>
        <w:br/>
      </w:r>
      <w:r w:rsidRPr="00A64DB8">
        <w:rPr>
          <w:szCs w:val="20"/>
        </w:rPr>
        <w:br/>
      </w:r>
      <w:r w:rsidRPr="00A64DB8">
        <w:rPr>
          <w:rFonts w:cs="Arial"/>
          <w:szCs w:val="20"/>
        </w:rPr>
        <w:t xml:space="preserve">More information: </w:t>
      </w:r>
      <w:hyperlink r:id="rId10" w:history="1">
        <w:r w:rsidRPr="00A64DB8">
          <w:rPr>
            <w:rStyle w:val="Hyperlink"/>
            <w:rFonts w:cs="Arial"/>
          </w:rPr>
          <w:t>http://www.itea2.org</w:t>
        </w:r>
      </w:hyperlink>
      <w:r w:rsidRPr="00A64DB8">
        <w:rPr>
          <w:rFonts w:cs="Arial"/>
          <w:szCs w:val="20"/>
        </w:rPr>
        <w:t xml:space="preserve"> </w:t>
      </w:r>
      <w:r w:rsidRPr="00A64DB8">
        <w:rPr>
          <w:rFonts w:cs="Arial"/>
          <w:szCs w:val="20"/>
        </w:rPr>
        <w:br/>
      </w:r>
    </w:p>
    <w:p w:rsidR="001F70C6" w:rsidRPr="00A64DB8" w:rsidRDefault="001F70C6" w:rsidP="001F70C6">
      <w:pPr>
        <w:pStyle w:val="BodyText"/>
        <w:rPr>
          <w:sz w:val="16"/>
          <w:szCs w:val="16"/>
        </w:rPr>
        <w:sectPr w:rsidR="001F70C6" w:rsidRPr="00A64DB8" w:rsidSect="001F70C6">
          <w:headerReference w:type="default" r:id="rId11"/>
          <w:headerReference w:type="first" r:id="rId12"/>
          <w:type w:val="continuous"/>
          <w:pgSz w:w="11906" w:h="16838" w:code="9"/>
          <w:pgMar w:top="2693" w:right="851" w:bottom="794" w:left="1361" w:header="851" w:footer="0" w:gutter="0"/>
          <w:cols w:space="720"/>
          <w:titlePg/>
          <w:docGrid w:linePitch="360"/>
        </w:sectPr>
      </w:pPr>
      <w:r w:rsidRPr="00A64DB8">
        <w:rPr>
          <w:rFonts w:cs="Arial"/>
          <w:szCs w:val="20"/>
        </w:rPr>
        <w:t>Kay van Ham-Jeunhomme     </w:t>
      </w:r>
      <w:r w:rsidRPr="00A64DB8">
        <w:rPr>
          <w:rFonts w:cs="Arial"/>
          <w:szCs w:val="20"/>
        </w:rPr>
        <w:br/>
        <w:t>ITEA 2 Office      </w:t>
      </w:r>
      <w:r w:rsidRPr="00A64DB8">
        <w:rPr>
          <w:rFonts w:cs="Arial"/>
          <w:szCs w:val="20"/>
        </w:rPr>
        <w:br/>
        <w:t>PR &amp; Communications     </w:t>
      </w:r>
      <w:r w:rsidRPr="00A64DB8">
        <w:rPr>
          <w:rFonts w:cs="Arial"/>
          <w:szCs w:val="20"/>
        </w:rPr>
        <w:br/>
        <w:t>Tel: +31 88 003 6136     </w:t>
      </w:r>
      <w:r w:rsidRPr="00A64DB8">
        <w:rPr>
          <w:rFonts w:cs="Arial"/>
          <w:szCs w:val="20"/>
        </w:rPr>
        <w:br/>
        <w:t>Fax: +31 88 003 6130</w:t>
      </w:r>
      <w:r w:rsidRPr="00A64DB8">
        <w:rPr>
          <w:rFonts w:cs="Arial"/>
          <w:szCs w:val="20"/>
        </w:rPr>
        <w:br/>
        <w:t xml:space="preserve">Email: </w:t>
      </w:r>
      <w:hyperlink r:id="rId13" w:history="1">
        <w:r w:rsidRPr="00A64DB8">
          <w:rPr>
            <w:rStyle w:val="Hyperlink"/>
            <w:rFonts w:cs="Arial"/>
          </w:rPr>
          <w:t>kay.van.ham@itea2.org</w:t>
        </w:r>
      </w:hyperlink>
      <w:r w:rsidRPr="00A64DB8">
        <w:rPr>
          <w:rFonts w:cs="Arial"/>
          <w:szCs w:val="20"/>
        </w:rPr>
        <w:t xml:space="preserve">     </w:t>
      </w:r>
    </w:p>
    <w:p w:rsidR="00074C48" w:rsidRPr="00A64DB8" w:rsidRDefault="00074C48" w:rsidP="001F70C6">
      <w:pPr>
        <w:pStyle w:val="Documentsubtitle"/>
      </w:pPr>
    </w:p>
    <w:sectPr w:rsidR="00074C48" w:rsidRPr="00A64DB8" w:rsidSect="00672F7A">
      <w:headerReference w:type="even" r:id="rId14"/>
      <w:type w:val="continuous"/>
      <w:pgSz w:w="11906" w:h="16838" w:code="9"/>
      <w:pgMar w:top="2693" w:right="851" w:bottom="567" w:left="1361" w:header="851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0AF" w:rsidRDefault="00A960AF">
      <w:r>
        <w:separator/>
      </w:r>
    </w:p>
    <w:p w:rsidR="00A960AF" w:rsidRDefault="00A960AF"/>
  </w:endnote>
  <w:endnote w:type="continuationSeparator" w:id="0">
    <w:p w:rsidR="00A960AF" w:rsidRDefault="00A960AF">
      <w:r>
        <w:continuationSeparator/>
      </w:r>
    </w:p>
    <w:p w:rsidR="00A960AF" w:rsidRDefault="00A960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0AF" w:rsidRDefault="00A960AF">
      <w:r>
        <w:separator/>
      </w:r>
    </w:p>
    <w:p w:rsidR="00A960AF" w:rsidRDefault="00A960AF"/>
  </w:footnote>
  <w:footnote w:type="continuationSeparator" w:id="0">
    <w:p w:rsidR="00A960AF" w:rsidRDefault="00A960AF">
      <w:r>
        <w:continuationSeparator/>
      </w:r>
    </w:p>
    <w:p w:rsidR="00A960AF" w:rsidRDefault="00A960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AF" w:rsidRDefault="00A960AF" w:rsidP="00CE0A96">
    <w:pPr>
      <w:pStyle w:val="BodyText"/>
      <w:rPr>
        <w:rFonts w:cs="Arial"/>
        <w:snapToGrid w:val="0"/>
        <w:sz w:val="18"/>
      </w:rPr>
    </w:pPr>
    <w:r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4714240</wp:posOffset>
          </wp:positionH>
          <wp:positionV relativeFrom="paragraph">
            <wp:posOffset>-45720</wp:posOffset>
          </wp:positionV>
          <wp:extent cx="1457960" cy="332740"/>
          <wp:effectExtent l="19050" t="0" r="0" b="0"/>
          <wp:wrapNone/>
          <wp:docPr id="32" name="Picture 32" descr="ITEA2-RGB-zo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ITEA2-RGB-zon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332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Page </w:t>
    </w:r>
    <w:r w:rsidR="006A1668">
      <w:fldChar w:fldCharType="begin"/>
    </w:r>
    <w:r>
      <w:instrText xml:space="preserve"> PAGE </w:instrText>
    </w:r>
    <w:r w:rsidR="006A1668">
      <w:fldChar w:fldCharType="separate"/>
    </w:r>
    <w:r>
      <w:rPr>
        <w:noProof/>
      </w:rPr>
      <w:t>2</w:t>
    </w:r>
    <w:r w:rsidR="006A1668">
      <w:rPr>
        <w:noProof/>
      </w:rPr>
      <w:fldChar w:fldCharType="end"/>
    </w:r>
    <w:r>
      <w:t xml:space="preserve"> of </w:t>
    </w:r>
    <w:r w:rsidR="006A1668">
      <w:fldChar w:fldCharType="begin"/>
    </w:r>
    <w:r>
      <w:instrText xml:space="preserve"> NUMPAGES </w:instrText>
    </w:r>
    <w:r w:rsidR="006A1668">
      <w:fldChar w:fldCharType="separate"/>
    </w:r>
    <w:r w:rsidR="00BE02A3">
      <w:rPr>
        <w:noProof/>
      </w:rPr>
      <w:t>2</w:t>
    </w:r>
    <w:r w:rsidR="006A1668">
      <w:rPr>
        <w:noProof/>
      </w:rPr>
      <w:fldChar w:fldCharType="end"/>
    </w:r>
  </w:p>
  <w:p w:rsidR="00A960AF" w:rsidRDefault="00A960AF" w:rsidP="00CE0A96">
    <w:pPr>
      <w:pStyle w:val="BodyText"/>
      <w:rPr>
        <w:color w:val="999999"/>
        <w:sz w:val="16"/>
      </w:rPr>
    </w:pPr>
  </w:p>
  <w:p w:rsidR="00A960AF" w:rsidRDefault="00A960AF" w:rsidP="00CE0A96">
    <w:pPr>
      <w:pStyle w:val="BodyText"/>
      <w:rPr>
        <w:rFonts w:cs="Arial"/>
      </w:rPr>
    </w:pPr>
    <w:r>
      <w:rPr>
        <w:color w:val="999999"/>
        <w:sz w:val="16"/>
      </w:rPr>
      <w:t>Document reference:</w:t>
    </w:r>
    <w:r>
      <w:rPr>
        <w:rFonts w:cs="Arial"/>
      </w:rPr>
      <w:t xml:space="preserve"> </w:t>
    </w:r>
  </w:p>
  <w:p w:rsidR="00A960AF" w:rsidRDefault="00A960AF" w:rsidP="00CE0A96">
    <w:pPr>
      <w:pStyle w:val="BodyText"/>
      <w:rPr>
        <w:rFonts w:cs="Arial"/>
        <w:color w:val="009F47"/>
        <w:lang w:val="en-US"/>
      </w:rPr>
    </w:pPr>
    <w:r>
      <w:rPr>
        <w:rFonts w:cs="Arial"/>
        <w:color w:val="009F47"/>
      </w:rPr>
      <w:t>text</w:t>
    </w:r>
  </w:p>
  <w:p w:rsidR="00A960AF" w:rsidRPr="00556F74" w:rsidRDefault="00A960AF" w:rsidP="00CE0A96">
    <w:pPr>
      <w:pStyle w:val="BodyText"/>
      <w:rPr>
        <w:rFonts w:cs="Arial"/>
      </w:rPr>
    </w:pPr>
    <w:r>
      <w:rPr>
        <w:rFonts w:cs="Arial"/>
      </w:rPr>
      <w:t>text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AF" w:rsidRDefault="00371B64">
    <w:pPr>
      <w:tabs>
        <w:tab w:val="left" w:pos="1440"/>
        <w:tab w:val="left" w:pos="3420"/>
        <w:tab w:val="left" w:pos="4984"/>
        <w:tab w:val="left" w:pos="6300"/>
        <w:tab w:val="left" w:pos="7251"/>
      </w:tabs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2540</wp:posOffset>
              </wp:positionV>
              <wp:extent cx="2019300" cy="1052830"/>
              <wp:effectExtent l="0" t="0" r="0" b="0"/>
              <wp:wrapNone/>
              <wp:docPr id="1" name="Group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9300" cy="1052830"/>
                        <a:chOff x="1365" y="855"/>
                        <a:chExt cx="3180" cy="1658"/>
                      </a:xfrm>
                    </wpg:grpSpPr>
                    <wps:wsp>
                      <wps:cNvPr id="2" name="AutoShape 36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1365" y="855"/>
                          <a:ext cx="3180" cy="16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44"/>
                      <wps:cNvSpPr>
                        <a:spLocks noChangeArrowheads="1"/>
                      </wps:cNvSpPr>
                      <wps:spPr bwMode="auto">
                        <a:xfrm>
                          <a:off x="1365" y="1393"/>
                          <a:ext cx="1256" cy="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C48" w:rsidRDefault="00074C48" w:rsidP="00EB66B7">
                            <w:r>
                              <w:rPr>
                                <w:rFonts w:cs="Arial"/>
                                <w:color w:val="959599"/>
                                <w:sz w:val="12"/>
                                <w:szCs w:val="12"/>
                                <w:lang w:val="en-US"/>
                              </w:rPr>
                              <w:t xml:space="preserve">5656 AG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cs="Arial"/>
                                    <w:color w:val="959599"/>
                                    <w:sz w:val="12"/>
                                    <w:szCs w:val="12"/>
                                    <w:lang w:val="en-US"/>
                                  </w:rPr>
                                  <w:t>Eindhoven</w:t>
                                </w:r>
                              </w:smartTag>
                            </w:smartTag>
                          </w:p>
                          <w:p w:rsidR="00074C48" w:rsidRDefault="00074C4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4" name="Rectangle 49"/>
                      <wps:cNvSpPr>
                        <a:spLocks noChangeArrowheads="1"/>
                      </wps:cNvSpPr>
                      <wps:spPr bwMode="auto">
                        <a:xfrm>
                          <a:off x="3328" y="1164"/>
                          <a:ext cx="34" cy="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C48" w:rsidRDefault="00074C48">
                            <w:r>
                              <w:rPr>
                                <w:rFonts w:cs="Arial"/>
                                <w:color w:val="959599"/>
                                <w:sz w:val="12"/>
                                <w:szCs w:val="12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" name="Rectangle 52"/>
                      <wps:cNvSpPr>
                        <a:spLocks noChangeArrowheads="1"/>
                      </wps:cNvSpPr>
                      <wps:spPr bwMode="auto">
                        <a:xfrm>
                          <a:off x="3328" y="1393"/>
                          <a:ext cx="34" cy="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C48" w:rsidRDefault="00074C48">
                            <w:r>
                              <w:rPr>
                                <w:rFonts w:cs="Arial"/>
                                <w:color w:val="959599"/>
                                <w:sz w:val="12"/>
                                <w:szCs w:val="12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6" name="Rectangle 55"/>
                      <wps:cNvSpPr>
                        <a:spLocks noChangeArrowheads="1"/>
                      </wps:cNvSpPr>
                      <wps:spPr bwMode="auto">
                        <a:xfrm>
                          <a:off x="3328" y="1622"/>
                          <a:ext cx="34" cy="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C48" w:rsidRDefault="00074C48">
                            <w:r>
                              <w:rPr>
                                <w:rFonts w:cs="Arial"/>
                                <w:color w:val="959599"/>
                                <w:sz w:val="12"/>
                                <w:szCs w:val="12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7" name="Rectangle 59"/>
                      <wps:cNvSpPr>
                        <a:spLocks noChangeArrowheads="1"/>
                      </wps:cNvSpPr>
                      <wps:spPr bwMode="auto">
                        <a:xfrm>
                          <a:off x="3328" y="1851"/>
                          <a:ext cx="34" cy="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C48" w:rsidRDefault="00074C48">
                            <w:r>
                              <w:rPr>
                                <w:rFonts w:cs="Arial"/>
                                <w:color w:val="959599"/>
                                <w:sz w:val="12"/>
                                <w:szCs w:val="12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g:grpSp>
                      <wpg:cNvPr id="8" name="Group 71"/>
                      <wpg:cNvGrpSpPr>
                        <a:grpSpLocks/>
                      </wpg:cNvGrpSpPr>
                      <wpg:grpSpPr bwMode="auto">
                        <a:xfrm>
                          <a:off x="1365" y="855"/>
                          <a:ext cx="3056" cy="1478"/>
                          <a:chOff x="1365" y="855"/>
                          <a:chExt cx="3056" cy="1478"/>
                        </a:xfrm>
                      </wpg:grpSpPr>
                      <wps:wsp>
                        <wps:cNvPr id="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365" y="855"/>
                            <a:ext cx="747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C48" w:rsidRDefault="00074C48" w:rsidP="00EB66B7">
                              <w:r>
                                <w:rPr>
                                  <w:rFonts w:cs="Arial"/>
                                  <w:b/>
                                  <w:bCs/>
                                  <w:color w:val="212125"/>
                                  <w:sz w:val="12"/>
                                  <w:szCs w:val="12"/>
                                  <w:lang w:val="en-US"/>
                                </w:rPr>
                                <w:t>ITEA 2 Office</w:t>
                              </w:r>
                            </w:p>
                            <w:p w:rsidR="00074C48" w:rsidRDefault="00074C48"/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365" y="1164"/>
                            <a:ext cx="136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C48" w:rsidRDefault="00074C48" w:rsidP="00EB66B7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>High Tech Campus 69 - 3</w:t>
                              </w:r>
                            </w:p>
                            <w:p w:rsidR="00074C48" w:rsidRDefault="00074C48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365" y="1622"/>
                            <a:ext cx="1076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C48" w:rsidRDefault="00074C48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 xml:space="preserve">The </w:t>
                              </w:r>
                              <w:smartTag w:uri="urn:schemas-microsoft-com:office:smarttags" w:element="country-region">
                                <w:smartTag w:uri="urn:schemas-microsoft-com:office:smarttags" w:element="place">
                                  <w:r>
                                    <w:rPr>
                                      <w:rFonts w:cs="Arial"/>
                                      <w:color w:val="959599"/>
                                      <w:sz w:val="12"/>
                                      <w:szCs w:val="12"/>
                                      <w:lang w:val="en-US"/>
                                    </w:rPr>
                                    <w:t>Netherlands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952" y="1164"/>
                            <a:ext cx="167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C48" w:rsidRDefault="00074C48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>Tel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453" y="1164"/>
                            <a:ext cx="938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C48" w:rsidRDefault="00074C48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>+ 31 88 003 6136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952" y="1393"/>
                            <a:ext cx="201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C48" w:rsidRDefault="00074C48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>Fax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453" y="1393"/>
                            <a:ext cx="938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C48" w:rsidRDefault="00074C48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>+ 31 88 003 6130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952" y="1622"/>
                            <a:ext cx="341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C48" w:rsidRDefault="00074C48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453" y="1622"/>
                            <a:ext cx="783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C48" w:rsidRDefault="00983D14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>info</w:t>
                              </w:r>
                              <w:r w:rsidR="00074C48"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>@itea2.org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952" y="1851"/>
                            <a:ext cx="247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C48" w:rsidRDefault="00074C48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>Web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453" y="1851"/>
                            <a:ext cx="761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C48" w:rsidRDefault="00074C48" w:rsidP="00EB66B7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>w</w:t>
                              </w:r>
                              <w:r w:rsidR="00983D14"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>w</w:t>
                              </w:r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>w.itea2.org</w:t>
                              </w:r>
                            </w:p>
                            <w:p w:rsidR="00074C48" w:rsidRDefault="00074C48"/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365" y="2105"/>
                            <a:ext cx="3056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C48" w:rsidRDefault="00074C48" w:rsidP="00EB66B7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 xml:space="preserve">ITEA 2 is a </w:t>
                              </w:r>
                              <w:smartTag w:uri="urn:schemas-microsoft-com:office:smarttags" w:element="City">
                                <w:smartTag w:uri="urn:schemas-microsoft-com:office:smarttags" w:element="place">
                                  <w:r>
                                    <w:rPr>
                                      <w:rFonts w:cs="Arial"/>
                                      <w:color w:val="959599"/>
                                      <w:sz w:val="12"/>
                                      <w:szCs w:val="12"/>
                                      <w:lang w:val="en-US"/>
                                    </w:rPr>
                                    <w:t>EUREKA</w:t>
                                  </w:r>
                                </w:smartTag>
                              </w:smartTag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 xml:space="preserve"> strategic ICT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 xml:space="preserve">cluster </w:t>
                              </w:r>
                              <w:r w:rsidRPr="00EB66B7"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</w:rPr>
                                <w:t>programme</w:t>
                              </w:r>
                            </w:p>
                            <w:p w:rsidR="00074C48" w:rsidRDefault="00074C48" w:rsidP="00EB66B7"/>
                            <w:p w:rsidR="00074C48" w:rsidRDefault="00074C4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s:wsp>
                      <wps:cNvPr id="21" name="Rectangle 65"/>
                      <wps:cNvSpPr>
                        <a:spLocks noChangeArrowheads="1"/>
                      </wps:cNvSpPr>
                      <wps:spPr bwMode="auto">
                        <a:xfrm>
                          <a:off x="1630" y="2105"/>
                          <a:ext cx="34" cy="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C48" w:rsidRDefault="00074C48">
                            <w:r>
                              <w:rPr>
                                <w:rFonts w:cs="Arial"/>
                                <w:color w:val="959599"/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2" o:spid="_x0000_s1026" style="position:absolute;margin-left:.2pt;margin-top:.2pt;width:159pt;height:82.9pt;z-index:251658752" coordorigin="1365,855" coordsize="3180,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">
              <v:rect id="AutoShape 36" o:spid="_x0000_s1027" style="position:absolute;left:1365;top:855;width:3180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<o:lock v:ext="edit" aspectratio="t" text="t"/>
              </v:rect>
              <v:rect id="Rectangle 44" o:spid="_x0000_s1028" style="position:absolute;left:1365;top:1393;width:1256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kSrsQA&#10;AADaAAAADwAAAGRycy9kb3ducmV2LnhtbESPQWvCQBSE7wX/w/IEL6VuqlD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5Eq7EAAAA2gAAAA8AAAAAAAAAAAAAAAAAmAIAAGRycy9k&#10;b3ducmV2LnhtbFBLBQYAAAAABAAEAPUAAACJAwAAAAA=&#10;" filled="f" stroked="f">
                <v:textbox style="mso-fit-shape-to-text:t" inset="0,0,0,0">
                  <w:txbxContent>
                    <w:p w:rsidR="00074C48" w:rsidRDefault="00074C48" w:rsidP="00EB66B7">
                      <w:r>
                        <w:rPr>
                          <w:rFonts w:cs="Arial"/>
                          <w:color w:val="959599"/>
                          <w:sz w:val="12"/>
                          <w:szCs w:val="12"/>
                          <w:lang w:val="en-US"/>
                        </w:rPr>
                        <w:t xml:space="preserve">5656 AG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cs="Arial"/>
                              <w:color w:val="959599"/>
                              <w:sz w:val="12"/>
                              <w:szCs w:val="12"/>
                              <w:lang w:val="en-US"/>
                            </w:rPr>
                            <w:t>Eindhoven</w:t>
                          </w:r>
                        </w:smartTag>
                      </w:smartTag>
                    </w:p>
                    <w:p w:rsidR="00074C48" w:rsidRDefault="00074C48"/>
                  </w:txbxContent>
                </v:textbox>
              </v:rect>
              <v:rect id="Rectangle 49" o:spid="_x0000_s1029" style="position:absolute;left:3328;top:1164;width:34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<v:textbox style="mso-fit-shape-to-text:t" inset="0,0,0,0">
                  <w:txbxContent>
                    <w:p w:rsidR="00074C48" w:rsidRDefault="00074C48">
                      <w:r>
                        <w:rPr>
                          <w:rFonts w:cs="Arial"/>
                          <w:color w:val="959599"/>
                          <w:sz w:val="12"/>
                          <w:szCs w:val="12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  <v:rect id="Rectangle 52" o:spid="_x0000_s1030" style="position:absolute;left:3328;top:1393;width:34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<v:textbox style="mso-fit-shape-to-text:t" inset="0,0,0,0">
                  <w:txbxContent>
                    <w:p w:rsidR="00074C48" w:rsidRDefault="00074C48">
                      <w:r>
                        <w:rPr>
                          <w:rFonts w:cs="Arial"/>
                          <w:color w:val="959599"/>
                          <w:sz w:val="12"/>
                          <w:szCs w:val="12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  <v:rect id="Rectangle 55" o:spid="_x0000_s1031" style="position:absolute;left:3328;top:1622;width:34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<v:textbox style="mso-fit-shape-to-text:t" inset="0,0,0,0">
                  <w:txbxContent>
                    <w:p w:rsidR="00074C48" w:rsidRDefault="00074C48">
                      <w:r>
                        <w:rPr>
                          <w:rFonts w:cs="Arial"/>
                          <w:color w:val="959599"/>
                          <w:sz w:val="12"/>
                          <w:szCs w:val="12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  <v:rect id="Rectangle 59" o:spid="_x0000_s1032" style="position:absolute;left:3328;top:1851;width:34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<v:textbox style="mso-fit-shape-to-text:t" inset="0,0,0,0">
                  <w:txbxContent>
                    <w:p w:rsidR="00074C48" w:rsidRDefault="00074C48">
                      <w:r>
                        <w:rPr>
                          <w:rFonts w:cs="Arial"/>
                          <w:color w:val="959599"/>
                          <w:sz w:val="12"/>
                          <w:szCs w:val="12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  <v:group id="Group 71" o:spid="_x0000_s1033" style="position:absolute;left:1365;top:855;width:3056;height:1478" coordorigin="1365,855" coordsize="3056,1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rect id="Rectangle 38" o:spid="_x0000_s1034" style="position:absolute;left:1365;top:855;width:747;height:2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rqH8IA&#10;AADaAAAADwAAAGRycy9kb3ducmV2LnhtbESP0WoCMRRE3wv+Q7iCbzW7RcRdjaIFsRR80PYDLpvr&#10;ZnVzsyZRt3/fFAo+DjNzhlmsetuKO/nQOFaQjzMQxJXTDdcKvr+2rzMQISJrbB2Tgh8KsFoOXhZY&#10;avfgA92PsRYJwqFEBSbGrpQyVIYshrHriJN3ct5iTNLXUnt8JLht5VuWTaXFhtOCwY7eDVWX480q&#10;oM3uUJzXweylz0O+/5wWk91VqdGwX89BROrjM/zf/tAKCvi7km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+uofwgAAANoAAAAPAAAAAAAAAAAAAAAAAJgCAABkcnMvZG93&#10;bnJldi54bWxQSwUGAAAAAAQABAD1AAAAhwMAAAAA&#10;" filled="f" stroked="f">
                  <v:textbox inset="0,0,0,0">
                    <w:txbxContent>
                      <w:p w:rsidR="00074C48" w:rsidRDefault="00074C48" w:rsidP="00EB66B7">
                        <w:r>
                          <w:rPr>
                            <w:rFonts w:cs="Arial"/>
                            <w:b/>
                            <w:bCs/>
                            <w:color w:val="212125"/>
                            <w:sz w:val="12"/>
                            <w:szCs w:val="12"/>
                            <w:lang w:val="en-US"/>
                          </w:rPr>
                          <w:t>ITEA 2 Office</w:t>
                        </w:r>
                      </w:p>
                      <w:p w:rsidR="00074C48" w:rsidRDefault="00074C48"/>
                    </w:txbxContent>
                  </v:textbox>
                </v:rect>
                <v:rect id="Rectangle 41" o:spid="_x0000_s1035" style="position:absolute;left:1365;top:1164;width:1368;height:2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3YsQA&#10;AADbAAAADwAAAGRycy9kb3ducmV2LnhtbESPQWsCMRCF74X+hzBCbzW7pYhujWILxSJ4UPsDhs24&#10;Wd1Mtkmq23/fOQjeZnhv3vtmvhx8py4UUxvYQDkuQBHXwbbcGPg+fD5PQaWMbLELTAb+KMFy8fgw&#10;x8qGK+/oss+NkhBOFRpwOfeV1ql25DGNQ08s2jFEj1nW2Ggb8SrhvtMvRTHRHluWBoc9fTiqz/tf&#10;b4De17vZaZXcVscyldvNZPa6/jHmaTSs3kBlGvLdfLv+soIv9PKLDK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X92LEAAAA2wAAAA8AAAAAAAAAAAAAAAAAmAIAAGRycy9k&#10;b3ducmV2LnhtbFBLBQYAAAAABAAEAPUAAACJAwAAAAA=&#10;" filled="f" stroked="f">
                  <v:textbox inset="0,0,0,0">
                    <w:txbxContent>
                      <w:p w:rsidR="00074C48" w:rsidRDefault="00074C48" w:rsidP="00EB66B7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>High Tech Campus 69 - 3</w:t>
                        </w:r>
                      </w:p>
                      <w:p w:rsidR="00074C48" w:rsidRDefault="00074C48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36" style="position:absolute;left:1365;top:1622;width:1076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DU8MA&#10;AADbAAAADwAAAGRycy9kb3ducmV2LnhtbERPTWvCQBC9F/wPywheSt2YQ4mpq4gg9FCQpD3U25Cd&#10;ZlOzsyG7JtFf3y0UepvH+5zNbrKtGKj3jWMFq2UCgrhyuuFawcf78SkD4QOyxtYxKbiRh9129rDB&#10;XLuRCxrKUIsYwj5HBSaELpfSV4Ys+qXriCP35XqLIcK+lrrHMYbbVqZJ8iwtNhwbDHZ0MFRdyqtV&#10;cDx9NsR3WTyus9F9V+m5NG+dUov5tH8BEWgK/+I/96uO81fw+0s8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gDU8MAAADbAAAADwAAAAAAAAAAAAAAAACYAgAAZHJzL2Rv&#10;d25yZXYueG1sUEsFBgAAAAAEAAQA9QAAAIgDAAAAAA==&#10;" filled="f" stroked="f">
                  <v:textbox style="mso-fit-shape-to-text:t" inset="0,0,0,0">
                    <w:txbxContent>
                      <w:p w:rsidR="00074C48" w:rsidRDefault="00074C48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 xml:space="preserve">The </w:t>
                        </w:r>
                        <w:smartTag w:uri="urn:schemas-microsoft-com:office:smarttags" w:element="country-region">
                          <w:smartTag w:uri="urn:schemas-microsoft-com:office:smarttags" w:element="place">
                            <w:r>
                              <w:rPr>
                                <w:rFonts w:cs="Arial"/>
                                <w:color w:val="959599"/>
                                <w:sz w:val="12"/>
                                <w:szCs w:val="12"/>
                                <w:lang w:val="en-US"/>
                              </w:rPr>
                              <w:t>Netherlands</w:t>
                            </w:r>
                          </w:smartTag>
                        </w:smartTag>
                      </w:p>
                    </w:txbxContent>
                  </v:textbox>
                </v:rect>
                <v:rect id="Rectangle 47" o:spid="_x0000_s1037" style="position:absolute;left:2952;top:1164;width:167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074C48" w:rsidRDefault="00074C48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>Tel</w:t>
                        </w:r>
                      </w:p>
                    </w:txbxContent>
                  </v:textbox>
                </v:rect>
                <v:rect id="Rectangle 50" o:spid="_x0000_s1038" style="position:absolute;left:3453;top:1164;width:938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074C48" w:rsidRDefault="00074C48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>+ 31 88 003 6136</w:t>
                        </w:r>
                      </w:p>
                    </w:txbxContent>
                  </v:textbox>
                </v:rect>
                <v:rect id="Rectangle 51" o:spid="_x0000_s1039" style="position:absolute;left:2952;top:1393;width:20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074C48" w:rsidRDefault="00074C48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>Fax</w:t>
                        </w:r>
                      </w:p>
                    </w:txbxContent>
                  </v:textbox>
                </v:rect>
                <v:rect id="Rectangle 53" o:spid="_x0000_s1040" style="position:absolute;left:3453;top:1393;width:938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074C48" w:rsidRDefault="00074C48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>+ 31 88 003 6130</w:t>
                        </w:r>
                      </w:p>
                    </w:txbxContent>
                  </v:textbox>
                </v:rect>
                <v:rect id="Rectangle 54" o:spid="_x0000_s1041" style="position:absolute;left:2952;top:1622;width:34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074C48" w:rsidRDefault="00074C48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>E-mail</w:t>
                        </w:r>
                      </w:p>
                    </w:txbxContent>
                  </v:textbox>
                </v:rect>
                <v:rect id="Rectangle 56" o:spid="_x0000_s1042" style="position:absolute;left:3453;top:1622;width:783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074C48" w:rsidRDefault="00983D14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>info</w:t>
                        </w:r>
                        <w:r w:rsidR="00074C48"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>@itea2.org</w:t>
                        </w:r>
                      </w:p>
                    </w:txbxContent>
                  </v:textbox>
                </v:rect>
                <v:rect id="Rectangle 57" o:spid="_x0000_s1043" style="position:absolute;left:2952;top:1851;width:247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074C48" w:rsidRDefault="00074C48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>Web</w:t>
                        </w:r>
                      </w:p>
                    </w:txbxContent>
                  </v:textbox>
                </v:rect>
                <v:rect id="Rectangle 60" o:spid="_x0000_s1044" style="position:absolute;left:3453;top:1851;width:761;height:3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1e/8EA&#10;AADbAAAADwAAAGRycy9kb3ducmV2LnhtbERPzWoCMRC+F3yHMIK3mt0i4q5G0YJYCh60fYBhM25W&#10;N5M1ibp9+6ZQ8DYf3+8sVr1txZ18aBwryMcZCOLK6YZrBd9f29cZiBCRNbaOScEPBVgtBy8LLLV7&#10;8IHux1iLFMKhRAUmxq6UMlSGLIax64gTd3LeYkzQ11J7fKRw28q3LJtKiw2nBoMdvRuqLsebVUCb&#10;3aE4r4PZS5+HfP85LSa7q1KjYb+eg4jUx6f43/2h0/wC/n5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tXv/BAAAA2wAAAA8AAAAAAAAAAAAAAAAAmAIAAGRycy9kb3du&#10;cmV2LnhtbFBLBQYAAAAABAAEAPUAAACGAwAAAAA=&#10;" filled="f" stroked="f">
                  <v:textbox inset="0,0,0,0">
                    <w:txbxContent>
                      <w:p w:rsidR="00074C48" w:rsidRDefault="00074C48" w:rsidP="00EB66B7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>w</w:t>
                        </w:r>
                        <w:r w:rsidR="00983D14"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>w</w:t>
                        </w:r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>w.itea2.org</w:t>
                        </w:r>
                      </w:p>
                      <w:p w:rsidR="00074C48" w:rsidRDefault="00074C48"/>
                    </w:txbxContent>
                  </v:textbox>
                </v:rect>
                <v:rect id="Rectangle 63" o:spid="_x0000_s1045" style="position:absolute;left:1365;top:2105;width:3056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074C48" w:rsidRDefault="00074C48" w:rsidP="00EB66B7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 xml:space="preserve">ITEA 2 is a </w:t>
                        </w:r>
                        <w:smartTag w:uri="urn:schemas-microsoft-com:office:smarttags" w:element="City">
                          <w:smartTag w:uri="urn:schemas-microsoft-com:office:smarttags" w:element="place">
                            <w:r>
                              <w:rPr>
                                <w:rFonts w:cs="Arial"/>
                                <w:color w:val="959599"/>
                                <w:sz w:val="12"/>
                                <w:szCs w:val="12"/>
                                <w:lang w:val="en-US"/>
                              </w:rPr>
                              <w:t>EUREKA</w:t>
                            </w:r>
                          </w:smartTag>
                        </w:smartTag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 xml:space="preserve"> strategic ICT</w:t>
                        </w:r>
                        <w:r>
                          <w:t xml:space="preserve"> </w:t>
                        </w:r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 xml:space="preserve">cluster </w:t>
                        </w:r>
                        <w:r w:rsidRPr="00EB66B7">
                          <w:rPr>
                            <w:rFonts w:cs="Arial"/>
                            <w:color w:val="959599"/>
                            <w:sz w:val="12"/>
                            <w:szCs w:val="12"/>
                          </w:rPr>
                          <w:t>programme</w:t>
                        </w:r>
                      </w:p>
                      <w:p w:rsidR="00074C48" w:rsidRDefault="00074C48" w:rsidP="00EB66B7"/>
                      <w:p w:rsidR="00074C48" w:rsidRDefault="00074C48"/>
                    </w:txbxContent>
                  </v:textbox>
                </v:rect>
              </v:group>
              <v:rect id="Rectangle 65" o:spid="_x0000_s1046" style="position:absolute;left:1630;top:2105;width:34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<v:textbox style="mso-fit-shape-to-text:t" inset="0,0,0,0">
                  <w:txbxContent>
                    <w:p w:rsidR="00074C48" w:rsidRDefault="00074C48">
                      <w:r>
                        <w:rPr>
                          <w:rFonts w:cs="Arial"/>
                          <w:color w:val="959599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  <w:r w:rsidR="00A960AF">
      <w:rPr>
        <w:noProof/>
        <w:lang w:eastAsia="en-GB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3881120</wp:posOffset>
          </wp:positionH>
          <wp:positionV relativeFrom="paragraph">
            <wp:posOffset>-38100</wp:posOffset>
          </wp:positionV>
          <wp:extent cx="2523490" cy="613410"/>
          <wp:effectExtent l="19050" t="0" r="0" b="0"/>
          <wp:wrapNone/>
          <wp:docPr id="22" name="Picture 22" descr="ITEA2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TEA2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490" cy="613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AF" w:rsidRDefault="00A960AF" w:rsidP="00CD4D25">
    <w:pPr>
      <w:pStyle w:val="BodyText"/>
      <w:rPr>
        <w:rFonts w:cs="Arial"/>
        <w:snapToGrid w:val="0"/>
        <w:sz w:val="18"/>
      </w:rPr>
    </w:pPr>
    <w:r>
      <w:rPr>
        <w:rFonts w:cs="Arial"/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4714240</wp:posOffset>
          </wp:positionH>
          <wp:positionV relativeFrom="paragraph">
            <wp:posOffset>-45720</wp:posOffset>
          </wp:positionV>
          <wp:extent cx="1457960" cy="332740"/>
          <wp:effectExtent l="19050" t="0" r="0" b="0"/>
          <wp:wrapNone/>
          <wp:docPr id="27" name="Picture 27" descr="ITEA2-RGB-zo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ITEA2-RGB-zon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332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Page </w:t>
    </w:r>
    <w:r w:rsidR="006A1668">
      <w:fldChar w:fldCharType="begin"/>
    </w:r>
    <w:r>
      <w:instrText xml:space="preserve"> PAGE </w:instrText>
    </w:r>
    <w:r w:rsidR="006A1668">
      <w:fldChar w:fldCharType="separate"/>
    </w:r>
    <w:r w:rsidR="00371B64">
      <w:rPr>
        <w:noProof/>
      </w:rPr>
      <w:t>2</w:t>
    </w:r>
    <w:r w:rsidR="006A1668">
      <w:rPr>
        <w:noProof/>
      </w:rPr>
      <w:fldChar w:fldCharType="end"/>
    </w:r>
    <w:r>
      <w:t xml:space="preserve"> of </w:t>
    </w:r>
    <w:r w:rsidR="006A1668">
      <w:fldChar w:fldCharType="begin"/>
    </w:r>
    <w:r>
      <w:instrText xml:space="preserve"> NUMPAGES </w:instrText>
    </w:r>
    <w:r w:rsidR="006A1668">
      <w:fldChar w:fldCharType="separate"/>
    </w:r>
    <w:r w:rsidR="00371B64">
      <w:rPr>
        <w:noProof/>
      </w:rPr>
      <w:t>2</w:t>
    </w:r>
    <w:r w:rsidR="006A1668">
      <w:rPr>
        <w:noProof/>
      </w:rPr>
      <w:fldChar w:fldCharType="end"/>
    </w:r>
  </w:p>
  <w:p w:rsidR="00A960AF" w:rsidRDefault="00A960AF" w:rsidP="00CD4D25">
    <w:pPr>
      <w:pStyle w:val="BodyText"/>
      <w:rPr>
        <w:color w:val="999999"/>
        <w:sz w:val="16"/>
      </w:rPr>
    </w:pPr>
  </w:p>
  <w:p w:rsidR="00A960AF" w:rsidRDefault="00A960AF" w:rsidP="00CD4D25">
    <w:pPr>
      <w:pStyle w:val="BodyText"/>
      <w:rPr>
        <w:rFonts w:cs="Arial"/>
      </w:rPr>
    </w:pPr>
    <w:r>
      <w:rPr>
        <w:color w:val="999999"/>
        <w:sz w:val="16"/>
      </w:rPr>
      <w:t>Document reference:</w:t>
    </w:r>
    <w:r>
      <w:rPr>
        <w:rFonts w:cs="Arial"/>
      </w:rPr>
      <w:t xml:space="preserve"> </w:t>
    </w:r>
  </w:p>
  <w:p w:rsidR="00A960AF" w:rsidRDefault="00A960AF" w:rsidP="00CD4D25">
    <w:pPr>
      <w:pStyle w:val="BodyText"/>
      <w:rPr>
        <w:rFonts w:cs="Arial"/>
        <w:color w:val="009F47"/>
        <w:lang w:val="en-US"/>
      </w:rPr>
    </w:pPr>
    <w:r>
      <w:rPr>
        <w:rFonts w:cs="Arial"/>
        <w:color w:val="009F47"/>
      </w:rPr>
      <w:t xml:space="preserve">Press release </w:t>
    </w:r>
    <w:r w:rsidR="006C544E">
      <w:rPr>
        <w:rFonts w:cs="Arial"/>
        <w:color w:val="009F47"/>
      </w:rPr>
      <w:t>4</w:t>
    </w:r>
    <w:r>
      <w:rPr>
        <w:rFonts w:cs="Arial"/>
        <w:color w:val="009F47"/>
      </w:rPr>
      <w:t xml:space="preserve"> July 2012</w:t>
    </w:r>
  </w:p>
  <w:p w:rsidR="00A960AF" w:rsidRPr="00556F74" w:rsidRDefault="006C544E" w:rsidP="006C544E">
    <w:pPr>
      <w:pStyle w:val="BodyText"/>
      <w:rPr>
        <w:rFonts w:cs="Arial"/>
      </w:rPr>
    </w:pPr>
    <w:r w:rsidRPr="00E67A7A">
      <w:t>EUREKA labels ITEA 3 Cluster</w:t>
    </w:r>
    <w:r>
      <w:t xml:space="preserve"> -</w:t>
    </w:r>
    <w:r w:rsidRPr="00E67A7A">
      <w:t xml:space="preserve"> </w:t>
    </w:r>
    <w:r>
      <w:rPr>
        <w:lang w:val="en-US"/>
      </w:rPr>
      <w:t>defining a next level of innovation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AF" w:rsidRDefault="00371B64">
    <w:pPr>
      <w:tabs>
        <w:tab w:val="left" w:pos="1440"/>
        <w:tab w:val="left" w:pos="3420"/>
        <w:tab w:val="left" w:pos="4984"/>
        <w:tab w:val="left" w:pos="6300"/>
        <w:tab w:val="left" w:pos="7251"/>
      </w:tabs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2540</wp:posOffset>
              </wp:positionV>
              <wp:extent cx="2019300" cy="1088390"/>
              <wp:effectExtent l="0" t="0" r="0" b="16510"/>
              <wp:wrapNone/>
              <wp:docPr id="29" name="Group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9300" cy="1088390"/>
                        <a:chOff x="1365" y="855"/>
                        <a:chExt cx="3180" cy="1714"/>
                      </a:xfrm>
                    </wpg:grpSpPr>
                    <wps:wsp>
                      <wps:cNvPr id="30" name="AutoShape 36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1365" y="855"/>
                          <a:ext cx="3180" cy="1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44"/>
                      <wps:cNvSpPr>
                        <a:spLocks noChangeArrowheads="1"/>
                      </wps:cNvSpPr>
                      <wps:spPr bwMode="auto">
                        <a:xfrm>
                          <a:off x="1365" y="1393"/>
                          <a:ext cx="1256" cy="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0C6" w:rsidRDefault="001F70C6" w:rsidP="00AD7F41">
                            <w:r>
                              <w:rPr>
                                <w:rFonts w:cs="Arial"/>
                                <w:color w:val="959599"/>
                                <w:sz w:val="12"/>
                                <w:szCs w:val="12"/>
                                <w:lang w:val="en-US"/>
                              </w:rPr>
                              <w:t xml:space="preserve">5656 AG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cs="Arial"/>
                                    <w:color w:val="959599"/>
                                    <w:sz w:val="12"/>
                                    <w:szCs w:val="12"/>
                                    <w:lang w:val="en-US"/>
                                  </w:rPr>
                                  <w:t>Eindhoven</w:t>
                                </w:r>
                              </w:smartTag>
                            </w:smartTag>
                          </w:p>
                          <w:p w:rsidR="001F70C6" w:rsidRDefault="001F70C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33" name="Rectangle 49"/>
                      <wps:cNvSpPr>
                        <a:spLocks noChangeArrowheads="1"/>
                      </wps:cNvSpPr>
                      <wps:spPr bwMode="auto">
                        <a:xfrm>
                          <a:off x="3328" y="1164"/>
                          <a:ext cx="34" cy="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0C6" w:rsidRDefault="001F70C6">
                            <w:r>
                              <w:rPr>
                                <w:rFonts w:cs="Arial"/>
                                <w:color w:val="959599"/>
                                <w:sz w:val="12"/>
                                <w:szCs w:val="12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4" name="Rectangle 52"/>
                      <wps:cNvSpPr>
                        <a:spLocks noChangeArrowheads="1"/>
                      </wps:cNvSpPr>
                      <wps:spPr bwMode="auto">
                        <a:xfrm>
                          <a:off x="3328" y="1393"/>
                          <a:ext cx="34" cy="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0C6" w:rsidRDefault="001F70C6">
                            <w:r>
                              <w:rPr>
                                <w:rFonts w:cs="Arial"/>
                                <w:color w:val="959599"/>
                                <w:sz w:val="12"/>
                                <w:szCs w:val="12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5" name="Rectangle 55"/>
                      <wps:cNvSpPr>
                        <a:spLocks noChangeArrowheads="1"/>
                      </wps:cNvSpPr>
                      <wps:spPr bwMode="auto">
                        <a:xfrm>
                          <a:off x="3328" y="1622"/>
                          <a:ext cx="34" cy="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0C6" w:rsidRDefault="001F70C6">
                            <w:r>
                              <w:rPr>
                                <w:rFonts w:cs="Arial"/>
                                <w:color w:val="959599"/>
                                <w:sz w:val="12"/>
                                <w:szCs w:val="12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6" name="Rectangle 59"/>
                      <wps:cNvSpPr>
                        <a:spLocks noChangeArrowheads="1"/>
                      </wps:cNvSpPr>
                      <wps:spPr bwMode="auto">
                        <a:xfrm>
                          <a:off x="3328" y="1851"/>
                          <a:ext cx="34" cy="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0C6" w:rsidRDefault="001F70C6">
                            <w:r>
                              <w:rPr>
                                <w:rFonts w:cs="Arial"/>
                                <w:color w:val="959599"/>
                                <w:sz w:val="12"/>
                                <w:szCs w:val="12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g:grpSp>
                      <wpg:cNvPr id="37" name="Group 71"/>
                      <wpg:cNvGrpSpPr>
                        <a:grpSpLocks/>
                      </wpg:cNvGrpSpPr>
                      <wpg:grpSpPr bwMode="auto">
                        <a:xfrm>
                          <a:off x="1365" y="855"/>
                          <a:ext cx="3056" cy="1478"/>
                          <a:chOff x="1365" y="855"/>
                          <a:chExt cx="3056" cy="1478"/>
                        </a:xfrm>
                      </wpg:grpSpPr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365" y="855"/>
                            <a:ext cx="747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70C6" w:rsidRDefault="001F70C6" w:rsidP="00AD7F41">
                              <w:r>
                                <w:rPr>
                                  <w:rFonts w:cs="Arial"/>
                                  <w:b/>
                                  <w:bCs/>
                                  <w:color w:val="212125"/>
                                  <w:sz w:val="12"/>
                                  <w:szCs w:val="12"/>
                                  <w:lang w:val="en-US"/>
                                </w:rPr>
                                <w:t>ITEA 2 Office</w:t>
                              </w:r>
                            </w:p>
                            <w:p w:rsidR="001F70C6" w:rsidRDefault="001F70C6"/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365" y="1164"/>
                            <a:ext cx="136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70C6" w:rsidRDefault="001F70C6" w:rsidP="00AD7F41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>High Tech Campus 69 - 3</w:t>
                              </w:r>
                            </w:p>
                            <w:p w:rsidR="001F70C6" w:rsidRDefault="001F70C6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365" y="1622"/>
                            <a:ext cx="1076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70C6" w:rsidRDefault="001F70C6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 xml:space="preserve">The </w:t>
                              </w:r>
                              <w:smartTag w:uri="urn:schemas-microsoft-com:office:smarttags" w:element="country-region">
                                <w:smartTag w:uri="urn:schemas-microsoft-com:office:smarttags" w:element="place">
                                  <w:r>
                                    <w:rPr>
                                      <w:rFonts w:cs="Arial"/>
                                      <w:color w:val="959599"/>
                                      <w:sz w:val="12"/>
                                      <w:szCs w:val="12"/>
                                      <w:lang w:val="en-US"/>
                                    </w:rPr>
                                    <w:t>Netherlands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952" y="1164"/>
                            <a:ext cx="167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70C6" w:rsidRDefault="001F70C6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>Tel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453" y="1164"/>
                            <a:ext cx="938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70C6" w:rsidRDefault="001F70C6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>+ 31 88 003 6136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952" y="1393"/>
                            <a:ext cx="201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70C6" w:rsidRDefault="001F70C6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>Fax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453" y="1393"/>
                            <a:ext cx="938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70C6" w:rsidRDefault="001F70C6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>+ 31 88 003 6130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952" y="1622"/>
                            <a:ext cx="341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70C6" w:rsidRDefault="001F70C6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453" y="1622"/>
                            <a:ext cx="783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70C6" w:rsidRDefault="001F70C6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>info@itea2.org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952" y="1851"/>
                            <a:ext cx="247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70C6" w:rsidRDefault="001F70C6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>Web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453" y="1851"/>
                            <a:ext cx="761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70C6" w:rsidRDefault="001F70C6" w:rsidP="00AD7F41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>www.itea2.org</w:t>
                              </w:r>
                            </w:p>
                            <w:p w:rsidR="001F70C6" w:rsidRDefault="001F70C6"/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365" y="2105"/>
                            <a:ext cx="3056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70C6" w:rsidRDefault="001F70C6" w:rsidP="00AD7F41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 xml:space="preserve">ITEA 2 is a </w:t>
                              </w:r>
                              <w:smartTag w:uri="urn:schemas-microsoft-com:office:smarttags" w:element="City">
                                <w:smartTag w:uri="urn:schemas-microsoft-com:office:smarttags" w:element="place">
                                  <w:r>
                                    <w:rPr>
                                      <w:rFonts w:cs="Arial"/>
                                      <w:color w:val="959599"/>
                                      <w:sz w:val="12"/>
                                      <w:szCs w:val="12"/>
                                      <w:lang w:val="en-US"/>
                                    </w:rPr>
                                    <w:t>EUREKA</w:t>
                                  </w:r>
                                </w:smartTag>
                              </w:smartTag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 xml:space="preserve"> strategic ICT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 xml:space="preserve">cluster </w:t>
                              </w:r>
                              <w:r w:rsidRPr="00EB66B7"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</w:rPr>
                                <w:t>programme</w:t>
                              </w:r>
                            </w:p>
                            <w:p w:rsidR="001F70C6" w:rsidRDefault="001F70C6" w:rsidP="00AD7F41"/>
                            <w:p w:rsidR="001F70C6" w:rsidRDefault="001F70C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s:wsp>
                      <wps:cNvPr id="50" name="Rectangle 65"/>
                      <wps:cNvSpPr>
                        <a:spLocks noChangeArrowheads="1"/>
                      </wps:cNvSpPr>
                      <wps:spPr bwMode="auto">
                        <a:xfrm>
                          <a:off x="1630" y="2105"/>
                          <a:ext cx="34" cy="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0C6" w:rsidRDefault="001F70C6">
                            <w:r>
                              <w:rPr>
                                <w:rFonts w:cs="Arial"/>
                                <w:color w:val="959599"/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7" style="position:absolute;margin-left:.2pt;margin-top:.2pt;width:159pt;height:85.7pt;z-index:251662336" coordorigin="1365,855" coordsize="3180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">
              <v:rect id="AutoShape 36" o:spid="_x0000_s1048" style="position:absolute;left:1365;top:855;width:3180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rf8IA&#10;AADbAAAADwAAAGRycy9kb3ducmV2LnhtbERPTWuDQBC9B/oflinkEuKaFkowrlICJRIKoabNeXCn&#10;KnVnjbtV+++7h0COj/ed5rPpxEiDay0r2EQxCOLK6pZrBZ/nt/UWhPPIGjvLpOCPHOTZwyLFRNuJ&#10;P2gsfS1CCLsEFTTe94mUrmrIoItsTxy4bzsY9AEOtdQDTiHcdPIpjl+kwZZDQ4M97Ruqfspfo2Cq&#10;TuPl/H6Qp9WlsHwtrvvy66jU8nF+3YHwNPu7+OYutILn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at/wgAAANsAAAAPAAAAAAAAAAAAAAAAAJgCAABkcnMvZG93&#10;bnJldi54bWxQSwUGAAAAAAQABAD1AAAAhwMAAAAA&#10;" filled="f" stroked="f">
                <o:lock v:ext="edit" aspectratio="t" text="t"/>
              </v:rect>
              <v:rect id="Rectangle 44" o:spid="_x0000_s1049" style="position:absolute;left:1365;top:1393;width:1256;height: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fM8QA&#10;AADbAAAADwAAAGRycy9kb3ducmV2LnhtbESPQWvCQBSE70L/w/IKvYhuVBCNrlIKQg+CGHuot0f2&#10;mY3Nvg3ZrYn+elcQPA4z8w2zXHe2EhdqfOlYwWiYgCDOnS65UPBz2AxmIHxA1lg5JgVX8rBevfWW&#10;mGrX8p4uWShEhLBPUYEJoU6l9Lkhi37oauLonVxjMUTZFFI32Ea4reQ4SabSYslxwWBNX4byv+zf&#10;Ktjsfkvim9z357PWnfPxMTPbWqmP9+5zASJQF17hZ/tbK5iM4PEl/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tXzPEAAAA2wAAAA8AAAAAAAAAAAAAAAAAmAIAAGRycy9k&#10;b3ducmV2LnhtbFBLBQYAAAAABAAEAPUAAACJAwAAAAA=&#10;" filled="f" stroked="f">
                <v:textbox style="mso-fit-shape-to-text:t" inset="0,0,0,0">
                  <w:txbxContent>
                    <w:p w:rsidR="001F70C6" w:rsidRDefault="001F70C6" w:rsidP="00AD7F41">
                      <w:r>
                        <w:rPr>
                          <w:rFonts w:cs="Arial"/>
                          <w:color w:val="959599"/>
                          <w:sz w:val="12"/>
                          <w:szCs w:val="12"/>
                          <w:lang w:val="en-US"/>
                        </w:rPr>
                        <w:t xml:space="preserve">5656 AG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cs="Arial"/>
                              <w:color w:val="959599"/>
                              <w:sz w:val="12"/>
                              <w:szCs w:val="12"/>
                              <w:lang w:val="en-US"/>
                            </w:rPr>
                            <w:t>Eindhoven</w:t>
                          </w:r>
                        </w:smartTag>
                      </w:smartTag>
                    </w:p>
                    <w:p w:rsidR="001F70C6" w:rsidRDefault="001F70C6"/>
                  </w:txbxContent>
                </v:textbox>
              </v:rect>
              <v:rect id="Rectangle 49" o:spid="_x0000_s1050" style="position:absolute;left:3328;top:1164;width:34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<v:textbox style="mso-fit-shape-to-text:t" inset="0,0,0,0">
                  <w:txbxContent>
                    <w:p w:rsidR="001F70C6" w:rsidRDefault="001F70C6">
                      <w:r>
                        <w:rPr>
                          <w:rFonts w:cs="Arial"/>
                          <w:color w:val="959599"/>
                          <w:sz w:val="12"/>
                          <w:szCs w:val="12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  <v:rect id="Rectangle 52" o:spid="_x0000_s1051" style="position:absolute;left:3328;top:1393;width:34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<v:textbox style="mso-fit-shape-to-text:t" inset="0,0,0,0">
                  <w:txbxContent>
                    <w:p w:rsidR="001F70C6" w:rsidRDefault="001F70C6">
                      <w:r>
                        <w:rPr>
                          <w:rFonts w:cs="Arial"/>
                          <w:color w:val="959599"/>
                          <w:sz w:val="12"/>
                          <w:szCs w:val="12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  <v:rect id="Rectangle 55" o:spid="_x0000_s1052" style="position:absolute;left:3328;top:1622;width:34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<v:textbox style="mso-fit-shape-to-text:t" inset="0,0,0,0">
                  <w:txbxContent>
                    <w:p w:rsidR="001F70C6" w:rsidRDefault="001F70C6">
                      <w:r>
                        <w:rPr>
                          <w:rFonts w:cs="Arial"/>
                          <w:color w:val="959599"/>
                          <w:sz w:val="12"/>
                          <w:szCs w:val="12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  <v:rect id="Rectangle 59" o:spid="_x0000_s1053" style="position:absolute;left:3328;top:1851;width:34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<v:textbox style="mso-fit-shape-to-text:t" inset="0,0,0,0">
                  <w:txbxContent>
                    <w:p w:rsidR="001F70C6" w:rsidRDefault="001F70C6">
                      <w:r>
                        <w:rPr>
                          <w:rFonts w:cs="Arial"/>
                          <w:color w:val="959599"/>
                          <w:sz w:val="12"/>
                          <w:szCs w:val="12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  <v:group id="Group 71" o:spid="_x0000_s1054" style="position:absolute;left:1365;top:855;width:3056;height:1478" coordorigin="1365,855" coordsize="3056,1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<v:rect id="Rectangle 38" o:spid="_x0000_s1055" style="position:absolute;left:1365;top:855;width:747;height:2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SnBMEA&#10;AADbAAAADwAAAGRycy9kb3ducmV2LnhtbERP3WrCMBS+H/gO4QjezbRzyOxMixPEIXih2wMcmrOm&#10;szmpSdT69uZisMuP739ZDbYTV/Khdawgn2YgiGunW24UfH9tnt9AhIissXNMCu4UoCpHT0sstLvx&#10;ga7H2IgUwqFABSbGvpAy1IYshqnriRP347zFmKBvpPZ4S+G2ky9ZNpcWW04NBntaG6pPx4tVQB/b&#10;w+J3Fcxe+jzk+9188bo9KzUZD6t3EJGG+C/+c39qBbM0Nn1JP0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UpwTBAAAA2wAAAA8AAAAAAAAAAAAAAAAAmAIAAGRycy9kb3du&#10;cmV2LnhtbFBLBQYAAAAABAAEAPUAAACGAwAAAAA=&#10;" filled="f" stroked="f">
                  <v:textbox inset="0,0,0,0">
                    <w:txbxContent>
                      <w:p w:rsidR="001F70C6" w:rsidRDefault="001F70C6" w:rsidP="00AD7F41">
                        <w:r>
                          <w:rPr>
                            <w:rFonts w:cs="Arial"/>
                            <w:b/>
                            <w:bCs/>
                            <w:color w:val="212125"/>
                            <w:sz w:val="12"/>
                            <w:szCs w:val="12"/>
                            <w:lang w:val="en-US"/>
                          </w:rPr>
                          <w:t>ITEA 2 Office</w:t>
                        </w:r>
                      </w:p>
                      <w:p w:rsidR="001F70C6" w:rsidRDefault="001F70C6"/>
                    </w:txbxContent>
                  </v:textbox>
                </v:rect>
                <v:rect id="Rectangle 41" o:spid="_x0000_s1056" style="position:absolute;left:1365;top:1164;width:1368;height:2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gCn8QA&#10;AADbAAAADwAAAGRycy9kb3ducmV2LnhtbESPUWvCMBSF3wf7D+EKvs20TsR2RtHBUAY+WPcDLs1d&#10;09ncdEmm9d8vg4GPh3POdzjL9WA7cSEfWscK8kkGgrh2uuVGwcfp7WkBIkRkjZ1jUnCjAOvV48MS&#10;S+2ufKRLFRuRIBxKVGBi7EspQ23IYpi4njh5n85bjEn6RmqP1wS3nZxm2VxabDktGOzp1VB9rn6s&#10;AtrujsXXJpiD9HnID+/zYrb7Vmo8GjYvICIN8R7+b++1gucC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YAp/EAAAA2wAAAA8AAAAAAAAAAAAAAAAAmAIAAGRycy9k&#10;b3ducmV2LnhtbFBLBQYAAAAABAAEAPUAAACJAwAAAAA=&#10;" filled="f" stroked="f">
                  <v:textbox inset="0,0,0,0">
                    <w:txbxContent>
                      <w:p w:rsidR="001F70C6" w:rsidRDefault="001F70C6" w:rsidP="00AD7F41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>High Tech Campus 69 - 3</w:t>
                        </w:r>
                      </w:p>
                      <w:p w:rsidR="001F70C6" w:rsidRDefault="001F70C6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57" style="position:absolute;left:1365;top:1622;width:1076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J1cIA&#10;AADbAAAADwAAAGRycy9kb3ducmV2LnhtbERPz2vCMBS+D/wfwhN2GTZdGaNWo8hA2GEwrB709mie&#10;TbV5KU3Wdvvrl8Ngx4/v93o72VYM1PvGsYLnJAVBXDndcK3gdNwvchA+IGtsHZOCb/Kw3cwe1lho&#10;N/KBhjLUIoawL1CBCaErpPSVIYs+cR1x5K6utxgi7GupexxjuG1llqav0mLDscFgR2+Gqnv5ZRXs&#10;P88N8Y88PC3z0d2q7FKaj06px/m0W4EINIV/8Z/7XSt4iev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4nVwgAAANsAAAAPAAAAAAAAAAAAAAAAAJgCAABkcnMvZG93&#10;bnJldi54bWxQSwUGAAAAAAQABAD1AAAAhwMAAAAA&#10;" filled="f" stroked="f">
                  <v:textbox style="mso-fit-shape-to-text:t" inset="0,0,0,0">
                    <w:txbxContent>
                      <w:p w:rsidR="001F70C6" w:rsidRDefault="001F70C6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 xml:space="preserve">The </w:t>
                        </w:r>
                        <w:smartTag w:uri="urn:schemas-microsoft-com:office:smarttags" w:element="country-region">
                          <w:smartTag w:uri="urn:schemas-microsoft-com:office:smarttags" w:element="place">
                            <w:r>
                              <w:rPr>
                                <w:rFonts w:cs="Arial"/>
                                <w:color w:val="959599"/>
                                <w:sz w:val="12"/>
                                <w:szCs w:val="12"/>
                                <w:lang w:val="en-US"/>
                              </w:rPr>
                              <w:t>Netherlands</w:t>
                            </w:r>
                          </w:smartTag>
                        </w:smartTag>
                      </w:p>
                    </w:txbxContent>
                  </v:textbox>
                </v:rect>
                <v:rect id="Rectangle 47" o:spid="_x0000_s1058" style="position:absolute;left:2952;top:1164;width:167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1F70C6" w:rsidRDefault="001F70C6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>Tel</w:t>
                        </w:r>
                      </w:p>
                    </w:txbxContent>
                  </v:textbox>
                </v:rect>
                <v:rect id="Rectangle 50" o:spid="_x0000_s1059" style="position:absolute;left:3453;top:1164;width:93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1F70C6" w:rsidRDefault="001F70C6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>+ 31 88 003 6136</w:t>
                        </w:r>
                      </w:p>
                    </w:txbxContent>
                  </v:textbox>
                </v:rect>
                <v:rect id="Rectangle 51" o:spid="_x0000_s1060" style="position:absolute;left:2952;top:1393;width:201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1F70C6" w:rsidRDefault="001F70C6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>Fax</w:t>
                        </w:r>
                      </w:p>
                    </w:txbxContent>
                  </v:textbox>
                </v:rect>
                <v:rect id="Rectangle 53" o:spid="_x0000_s1061" style="position:absolute;left:3453;top:1393;width:938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1F70C6" w:rsidRDefault="001F70C6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>+ 31 88 003 6130</w:t>
                        </w:r>
                      </w:p>
                    </w:txbxContent>
                  </v:textbox>
                </v:rect>
                <v:rect id="Rectangle 54" o:spid="_x0000_s1062" style="position:absolute;left:2952;top:1622;width:341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1F70C6" w:rsidRDefault="001F70C6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>E-mail</w:t>
                        </w:r>
                      </w:p>
                    </w:txbxContent>
                  </v:textbox>
                </v:rect>
                <v:rect id="Rectangle 56" o:spid="_x0000_s1063" style="position:absolute;left:3453;top:1622;width:783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:rsidR="001F70C6" w:rsidRDefault="001F70C6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>info@itea2.org</w:t>
                        </w:r>
                      </w:p>
                    </w:txbxContent>
                  </v:textbox>
                </v:rect>
                <v:rect id="Rectangle 57" o:spid="_x0000_s1064" style="position:absolute;left:2952;top:1851;width:247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1F70C6" w:rsidRDefault="001F70C6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>Web</w:t>
                        </w:r>
                      </w:p>
                    </w:txbxContent>
                  </v:textbox>
                </v:rect>
                <v:rect id="Rectangle 60" o:spid="_x0000_s1065" style="position:absolute;left:3453;top:1851;width:761;height:3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UecEA&#10;AADbAAAADwAAAGRycy9kb3ducmV2LnhtbERP3WrCMBS+H/gO4Qi7W9OKlNk1igriGHih2wMcmrOm&#10;W3NSk2i7t18uBrv8+P7rzWR7cScfOscKiiwHQdw43XGr4OP98PQMIkRkjb1jUvBDATbr2UONlXYj&#10;n+l+ia1IIRwqVGBiHCopQ2PIYsjcQJy4T+ctxgR9K7XHMYXbXi7yvJQWO04NBgfaG2q+LzergHbH&#10;8+prG8xJ+iIUp7dytTxelXqcT9sXEJGm+C/+c79qBcs0Nn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S1HnBAAAA2wAAAA8AAAAAAAAAAAAAAAAAmAIAAGRycy9kb3du&#10;cmV2LnhtbFBLBQYAAAAABAAEAPUAAACGAwAAAAA=&#10;" filled="f" stroked="f">
                  <v:textbox inset="0,0,0,0">
                    <w:txbxContent>
                      <w:p w:rsidR="001F70C6" w:rsidRDefault="001F70C6" w:rsidP="00AD7F41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>www.itea2.org</w:t>
                        </w:r>
                      </w:p>
                      <w:p w:rsidR="001F70C6" w:rsidRDefault="001F70C6"/>
                    </w:txbxContent>
                  </v:textbox>
                </v:rect>
                <v:rect id="Rectangle 63" o:spid="_x0000_s1066" style="position:absolute;left:1365;top:2105;width:3056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1F70C6" w:rsidRDefault="001F70C6" w:rsidP="00AD7F41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 xml:space="preserve">ITEA 2 is a </w:t>
                        </w:r>
                        <w:smartTag w:uri="urn:schemas-microsoft-com:office:smarttags" w:element="City">
                          <w:smartTag w:uri="urn:schemas-microsoft-com:office:smarttags" w:element="place">
                            <w:r>
                              <w:rPr>
                                <w:rFonts w:cs="Arial"/>
                                <w:color w:val="959599"/>
                                <w:sz w:val="12"/>
                                <w:szCs w:val="12"/>
                                <w:lang w:val="en-US"/>
                              </w:rPr>
                              <w:t>EUREKA</w:t>
                            </w:r>
                          </w:smartTag>
                        </w:smartTag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 xml:space="preserve"> strategic ICT</w:t>
                        </w:r>
                        <w:r>
                          <w:t xml:space="preserve"> </w:t>
                        </w:r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 xml:space="preserve">cluster </w:t>
                        </w:r>
                        <w:r w:rsidRPr="00EB66B7">
                          <w:rPr>
                            <w:rFonts w:cs="Arial"/>
                            <w:color w:val="959599"/>
                            <w:sz w:val="12"/>
                            <w:szCs w:val="12"/>
                          </w:rPr>
                          <w:t>programme</w:t>
                        </w:r>
                      </w:p>
                      <w:p w:rsidR="001F70C6" w:rsidRDefault="001F70C6" w:rsidP="00AD7F41"/>
                      <w:p w:rsidR="001F70C6" w:rsidRDefault="001F70C6"/>
                    </w:txbxContent>
                  </v:textbox>
                </v:rect>
              </v:group>
              <v:rect id="Rectangle 65" o:spid="_x0000_s1067" style="position:absolute;left:1630;top:2105;width: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<v:textbox style="mso-fit-shape-to-text:t" inset="0,0,0,0">
                  <w:txbxContent>
                    <w:p w:rsidR="001F70C6" w:rsidRDefault="001F70C6">
                      <w:r>
                        <w:rPr>
                          <w:rFonts w:cs="Arial"/>
                          <w:color w:val="959599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  <w:r w:rsidR="00A960AF"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3881120</wp:posOffset>
          </wp:positionH>
          <wp:positionV relativeFrom="paragraph">
            <wp:posOffset>-38100</wp:posOffset>
          </wp:positionV>
          <wp:extent cx="2523490" cy="613410"/>
          <wp:effectExtent l="19050" t="0" r="0" b="0"/>
          <wp:wrapNone/>
          <wp:docPr id="28" name="Picture 28" descr="ITEA2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TEA2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490" cy="613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AF" w:rsidRDefault="00A960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CA6"/>
    <w:multiLevelType w:val="multilevel"/>
    <w:tmpl w:val="7EA867B4"/>
    <w:lvl w:ilvl="0">
      <w:start w:val="1"/>
      <w:numFmt w:val="bullet"/>
      <w:lvlText w:val="▪"/>
      <w:lvlJc w:val="left"/>
      <w:pPr>
        <w:tabs>
          <w:tab w:val="num" w:pos="624"/>
        </w:tabs>
        <w:ind w:left="624" w:hanging="267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D735F"/>
    <w:multiLevelType w:val="hybridMultilevel"/>
    <w:tmpl w:val="22EC041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6837C78"/>
    <w:multiLevelType w:val="hybridMultilevel"/>
    <w:tmpl w:val="C0B8E0AC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>
    <w:nsid w:val="1537013B"/>
    <w:multiLevelType w:val="hybridMultilevel"/>
    <w:tmpl w:val="AE8CDA4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EE1FD5"/>
    <w:multiLevelType w:val="hybridMultilevel"/>
    <w:tmpl w:val="D436C100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5">
    <w:nsid w:val="2CCE06D5"/>
    <w:multiLevelType w:val="hybridMultilevel"/>
    <w:tmpl w:val="B0D683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A694C8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2" w:tplc="08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DC57C2"/>
    <w:multiLevelType w:val="hybridMultilevel"/>
    <w:tmpl w:val="DACC77F0"/>
    <w:lvl w:ilvl="0" w:tplc="60AAE8C4">
      <w:start w:val="1"/>
      <w:numFmt w:val="bullet"/>
      <w:lvlText w:val="•"/>
      <w:lvlJc w:val="left"/>
      <w:pPr>
        <w:tabs>
          <w:tab w:val="num" w:pos="737"/>
        </w:tabs>
        <w:ind w:left="73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E147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CA42D88"/>
    <w:multiLevelType w:val="hybridMultilevel"/>
    <w:tmpl w:val="FB8E3AE6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9">
    <w:nsid w:val="3D356A10"/>
    <w:multiLevelType w:val="hybridMultilevel"/>
    <w:tmpl w:val="778A6C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6C6628"/>
    <w:multiLevelType w:val="hybridMultilevel"/>
    <w:tmpl w:val="B31E1D2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46D46F9E"/>
    <w:multiLevelType w:val="hybridMultilevel"/>
    <w:tmpl w:val="7FD6C2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A433D38"/>
    <w:multiLevelType w:val="multilevel"/>
    <w:tmpl w:val="9334ACDE"/>
    <w:lvl w:ilvl="0">
      <w:start w:val="1"/>
      <w:numFmt w:val="bullet"/>
      <w:lvlText w:val="▪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097CCF"/>
    <w:multiLevelType w:val="hybridMultilevel"/>
    <w:tmpl w:val="A53A32E8"/>
    <w:lvl w:ilvl="0" w:tplc="838C13CA">
      <w:start w:val="1"/>
      <w:numFmt w:val="bullet"/>
      <w:pStyle w:val="bullets"/>
      <w:lvlText w:val="▪"/>
      <w:lvlJc w:val="left"/>
      <w:pPr>
        <w:tabs>
          <w:tab w:val="num" w:pos="624"/>
        </w:tabs>
        <w:ind w:left="624" w:hanging="267"/>
      </w:pPr>
      <w:rPr>
        <w:rFonts w:ascii="Arial" w:hAnsi="Aria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A476BF"/>
    <w:multiLevelType w:val="hybridMultilevel"/>
    <w:tmpl w:val="9B162644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5">
    <w:nsid w:val="54E05672"/>
    <w:multiLevelType w:val="multilevel"/>
    <w:tmpl w:val="47887AF8"/>
    <w:lvl w:ilvl="0">
      <w:start w:val="1"/>
      <w:numFmt w:val="decimal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5334D1C"/>
    <w:multiLevelType w:val="hybridMultilevel"/>
    <w:tmpl w:val="CB7831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766880"/>
    <w:multiLevelType w:val="hybridMultilevel"/>
    <w:tmpl w:val="A78C4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8E6859"/>
    <w:multiLevelType w:val="hybridMultilevel"/>
    <w:tmpl w:val="5E0A41FA"/>
    <w:lvl w:ilvl="0" w:tplc="98BCEBDE">
      <w:start w:val="1"/>
      <w:numFmt w:val="bullet"/>
      <w:pStyle w:val="subbullet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595F25"/>
    <w:multiLevelType w:val="hybridMultilevel"/>
    <w:tmpl w:val="CC347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0A55B9"/>
    <w:multiLevelType w:val="multilevel"/>
    <w:tmpl w:val="E7601058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8021CE4"/>
    <w:multiLevelType w:val="hybridMultilevel"/>
    <w:tmpl w:val="EBF604E4"/>
    <w:lvl w:ilvl="0" w:tplc="1D0EFAAA">
      <w:start w:val="1"/>
      <w:numFmt w:val="decimal"/>
      <w:pStyle w:val="Numbers"/>
      <w:lvlText w:val="%1."/>
      <w:lvlJc w:val="left"/>
      <w:pPr>
        <w:tabs>
          <w:tab w:val="num" w:pos="624"/>
        </w:tabs>
        <w:ind w:left="624" w:hanging="267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87D06F3"/>
    <w:multiLevelType w:val="hybridMultilevel"/>
    <w:tmpl w:val="7B14489A"/>
    <w:lvl w:ilvl="0" w:tplc="E2D6B97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8185206">
      <w:start w:val="1"/>
      <w:numFmt w:val="bullet"/>
      <w:lvlText w:val="▪"/>
      <w:lvlJc w:val="left"/>
      <w:pPr>
        <w:tabs>
          <w:tab w:val="num" w:pos="357"/>
        </w:tabs>
        <w:ind w:left="397" w:hanging="397"/>
      </w:pPr>
      <w:rPr>
        <w:rFonts w:ascii="Arial" w:hAnsi="Aria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957C1F"/>
    <w:multiLevelType w:val="multilevel"/>
    <w:tmpl w:val="DAF8FAE2"/>
    <w:lvl w:ilvl="0">
      <w:start w:val="1"/>
      <w:numFmt w:val="bullet"/>
      <w:lvlText w:val="▪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DE1987"/>
    <w:multiLevelType w:val="hybridMultilevel"/>
    <w:tmpl w:val="0E7C0BE0"/>
    <w:lvl w:ilvl="0" w:tplc="28AA8C7C">
      <w:start w:val="1"/>
      <w:numFmt w:val="bullet"/>
      <w:lvlText w:val="▪"/>
      <w:lvlJc w:val="left"/>
      <w:pPr>
        <w:tabs>
          <w:tab w:val="num" w:pos="737"/>
        </w:tabs>
        <w:ind w:left="737" w:hanging="227"/>
      </w:pPr>
      <w:rPr>
        <w:rFonts w:ascii="Arial" w:hAnsi="Aria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DB008F"/>
    <w:multiLevelType w:val="multilevel"/>
    <w:tmpl w:val="466026D6"/>
    <w:lvl w:ilvl="0">
      <w:start w:val="1"/>
      <w:numFmt w:val="decimal"/>
      <w:lvlText w:val="%1."/>
      <w:lvlJc w:val="left"/>
      <w:pPr>
        <w:tabs>
          <w:tab w:val="num" w:pos="360"/>
        </w:tabs>
        <w:ind w:left="346" w:hanging="346"/>
      </w:pPr>
      <w:rPr>
        <w:rFonts w:ascii="Arial" w:hAnsi="Aria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46"/>
      </w:pPr>
      <w:rPr>
        <w:rFonts w:ascii="Symbol" w:hAnsi="Symbol" w:hint="default"/>
        <w:sz w:val="22"/>
      </w:rPr>
    </w:lvl>
    <w:lvl w:ilvl="2">
      <w:start w:val="1"/>
      <w:numFmt w:val="bullet"/>
      <w:lvlText w:val=""/>
      <w:lvlJc w:val="left"/>
      <w:pPr>
        <w:tabs>
          <w:tab w:val="num" w:pos="1253"/>
        </w:tabs>
        <w:ind w:left="1253" w:hanging="461"/>
      </w:pPr>
      <w:rPr>
        <w:rFonts w:ascii="Symbol" w:hAnsi="Symbol" w:hint="default"/>
      </w:rPr>
    </w:lvl>
    <w:lvl w:ilvl="3">
      <w:start w:val="1"/>
      <w:numFmt w:val="bullet"/>
      <w:lvlText w:val=""/>
      <w:lvlJc w:val="left"/>
      <w:pPr>
        <w:tabs>
          <w:tab w:val="num" w:pos="1699"/>
        </w:tabs>
        <w:ind w:left="1699" w:hanging="446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8570D6F"/>
    <w:multiLevelType w:val="multilevel"/>
    <w:tmpl w:val="F676A1D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C332EAE"/>
    <w:multiLevelType w:val="hybridMultilevel"/>
    <w:tmpl w:val="E25A2668"/>
    <w:lvl w:ilvl="0" w:tplc="8A6A82AE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287C2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EFE2B96"/>
    <w:multiLevelType w:val="hybridMultilevel"/>
    <w:tmpl w:val="85A8ED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7A4A2C"/>
    <w:multiLevelType w:val="multilevel"/>
    <w:tmpl w:val="1BF62840"/>
    <w:lvl w:ilvl="0">
      <w:start w:val="1"/>
      <w:numFmt w:val="bullet"/>
      <w:lvlText w:val="▪"/>
      <w:lvlJc w:val="left"/>
      <w:pPr>
        <w:tabs>
          <w:tab w:val="num" w:pos="737"/>
        </w:tabs>
        <w:ind w:left="737" w:hanging="283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6"/>
  </w:num>
  <w:num w:numId="4">
    <w:abstractNumId w:val="27"/>
  </w:num>
  <w:num w:numId="5">
    <w:abstractNumId w:val="24"/>
  </w:num>
  <w:num w:numId="6">
    <w:abstractNumId w:val="15"/>
    <w:lvlOverride w:ilvl="0">
      <w:startOverride w:val="5"/>
    </w:lvlOverride>
    <w:lvlOverride w:ilvl="1">
      <w:startOverride w:val="1"/>
    </w:lvlOverride>
  </w:num>
  <w:num w:numId="7">
    <w:abstractNumId w:val="15"/>
    <w:lvlOverride w:ilvl="0">
      <w:startOverride w:val="5"/>
    </w:lvlOverride>
    <w:lvlOverride w:ilvl="1">
      <w:startOverride w:val="1"/>
    </w:lvlOverride>
  </w:num>
  <w:num w:numId="8">
    <w:abstractNumId w:val="30"/>
  </w:num>
  <w:num w:numId="9">
    <w:abstractNumId w:val="22"/>
    <w:lvlOverride w:ilvl="0">
      <w:startOverride w:val="1"/>
    </w:lvlOverride>
  </w:num>
  <w:num w:numId="10">
    <w:abstractNumId w:val="25"/>
  </w:num>
  <w:num w:numId="11">
    <w:abstractNumId w:val="1"/>
  </w:num>
  <w:num w:numId="12">
    <w:abstractNumId w:val="29"/>
  </w:num>
  <w:num w:numId="13">
    <w:abstractNumId w:val="14"/>
  </w:num>
  <w:num w:numId="14">
    <w:abstractNumId w:val="10"/>
  </w:num>
  <w:num w:numId="15">
    <w:abstractNumId w:val="3"/>
  </w:num>
  <w:num w:numId="16">
    <w:abstractNumId w:val="19"/>
  </w:num>
  <w:num w:numId="17">
    <w:abstractNumId w:val="4"/>
  </w:num>
  <w:num w:numId="18">
    <w:abstractNumId w:val="2"/>
  </w:num>
  <w:num w:numId="19">
    <w:abstractNumId w:val="16"/>
  </w:num>
  <w:num w:numId="20">
    <w:abstractNumId w:val="17"/>
  </w:num>
  <w:num w:numId="21">
    <w:abstractNumId w:val="8"/>
  </w:num>
  <w:num w:numId="22">
    <w:abstractNumId w:val="9"/>
  </w:num>
  <w:num w:numId="23">
    <w:abstractNumId w:val="11"/>
  </w:num>
  <w:num w:numId="24">
    <w:abstractNumId w:val="21"/>
  </w:num>
  <w:num w:numId="25">
    <w:abstractNumId w:val="28"/>
  </w:num>
  <w:num w:numId="26">
    <w:abstractNumId w:val="20"/>
  </w:num>
  <w:num w:numId="27">
    <w:abstractNumId w:val="7"/>
  </w:num>
  <w:num w:numId="28">
    <w:abstractNumId w:val="18"/>
  </w:num>
  <w:num w:numId="29">
    <w:abstractNumId w:val="23"/>
  </w:num>
  <w:num w:numId="30">
    <w:abstractNumId w:val="12"/>
  </w:num>
  <w:num w:numId="31">
    <w:abstractNumId w:val="26"/>
  </w:num>
  <w:num w:numId="32">
    <w:abstractNumId w:val="0"/>
  </w:num>
  <w:num w:numId="33">
    <w:abstractNumId w:val="13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oNotShadeFormData/>
  <w:noPunctuationKerning/>
  <w:characterSpacingControl w:val="doNotCompress"/>
  <w:hdrShapeDefaults>
    <o:shapedefaults v:ext="edit" spidmax="143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96"/>
    <w:rsid w:val="000020F5"/>
    <w:rsid w:val="0001227C"/>
    <w:rsid w:val="00014BD2"/>
    <w:rsid w:val="00041755"/>
    <w:rsid w:val="0005744E"/>
    <w:rsid w:val="00074C48"/>
    <w:rsid w:val="00091524"/>
    <w:rsid w:val="000E1047"/>
    <w:rsid w:val="000F05D7"/>
    <w:rsid w:val="000F1C28"/>
    <w:rsid w:val="00104CA4"/>
    <w:rsid w:val="001847D8"/>
    <w:rsid w:val="001F70C6"/>
    <w:rsid w:val="00257E35"/>
    <w:rsid w:val="00267545"/>
    <w:rsid w:val="002F2E54"/>
    <w:rsid w:val="00324B41"/>
    <w:rsid w:val="00371B64"/>
    <w:rsid w:val="00385143"/>
    <w:rsid w:val="00403834"/>
    <w:rsid w:val="004137D5"/>
    <w:rsid w:val="00472553"/>
    <w:rsid w:val="004816D2"/>
    <w:rsid w:val="00490252"/>
    <w:rsid w:val="004A6691"/>
    <w:rsid w:val="004C6CC6"/>
    <w:rsid w:val="004C7D3B"/>
    <w:rsid w:val="004D401F"/>
    <w:rsid w:val="004F1861"/>
    <w:rsid w:val="004F1FDA"/>
    <w:rsid w:val="005110A5"/>
    <w:rsid w:val="00524CD0"/>
    <w:rsid w:val="0052690D"/>
    <w:rsid w:val="00536672"/>
    <w:rsid w:val="005557F7"/>
    <w:rsid w:val="00556F74"/>
    <w:rsid w:val="0058545A"/>
    <w:rsid w:val="005B1DDC"/>
    <w:rsid w:val="005D5EA2"/>
    <w:rsid w:val="005E469C"/>
    <w:rsid w:val="00655550"/>
    <w:rsid w:val="00672F7A"/>
    <w:rsid w:val="006767B3"/>
    <w:rsid w:val="00682792"/>
    <w:rsid w:val="0069149B"/>
    <w:rsid w:val="006A1668"/>
    <w:rsid w:val="006B033B"/>
    <w:rsid w:val="006B5143"/>
    <w:rsid w:val="006C544E"/>
    <w:rsid w:val="006D1D0B"/>
    <w:rsid w:val="006E7F5B"/>
    <w:rsid w:val="00726609"/>
    <w:rsid w:val="00741A52"/>
    <w:rsid w:val="007D5BEB"/>
    <w:rsid w:val="0081595D"/>
    <w:rsid w:val="00815EE4"/>
    <w:rsid w:val="008465EC"/>
    <w:rsid w:val="00873D2D"/>
    <w:rsid w:val="008963C5"/>
    <w:rsid w:val="008A25C9"/>
    <w:rsid w:val="008C2D4A"/>
    <w:rsid w:val="008D00F9"/>
    <w:rsid w:val="008F0751"/>
    <w:rsid w:val="008F4DD9"/>
    <w:rsid w:val="0090720F"/>
    <w:rsid w:val="009129F4"/>
    <w:rsid w:val="00972C7A"/>
    <w:rsid w:val="00973005"/>
    <w:rsid w:val="0098098F"/>
    <w:rsid w:val="00983D14"/>
    <w:rsid w:val="00997D6D"/>
    <w:rsid w:val="009A716E"/>
    <w:rsid w:val="009C3C34"/>
    <w:rsid w:val="009D0B7B"/>
    <w:rsid w:val="009D5056"/>
    <w:rsid w:val="009E76FF"/>
    <w:rsid w:val="00A10DFD"/>
    <w:rsid w:val="00A12435"/>
    <w:rsid w:val="00A42740"/>
    <w:rsid w:val="00A4793D"/>
    <w:rsid w:val="00A64DB8"/>
    <w:rsid w:val="00A73F0D"/>
    <w:rsid w:val="00A76E96"/>
    <w:rsid w:val="00A82F98"/>
    <w:rsid w:val="00A960AF"/>
    <w:rsid w:val="00AC4200"/>
    <w:rsid w:val="00AC4C08"/>
    <w:rsid w:val="00B957CD"/>
    <w:rsid w:val="00B96144"/>
    <w:rsid w:val="00BC3541"/>
    <w:rsid w:val="00BE02A3"/>
    <w:rsid w:val="00BE7E92"/>
    <w:rsid w:val="00C73891"/>
    <w:rsid w:val="00CC4590"/>
    <w:rsid w:val="00CD4D25"/>
    <w:rsid w:val="00CE0A96"/>
    <w:rsid w:val="00D70974"/>
    <w:rsid w:val="00E02DBF"/>
    <w:rsid w:val="00E27FA5"/>
    <w:rsid w:val="00E36AC5"/>
    <w:rsid w:val="00E90A87"/>
    <w:rsid w:val="00EB66B7"/>
    <w:rsid w:val="00ED032D"/>
    <w:rsid w:val="00FA06AD"/>
    <w:rsid w:val="00FD0ECF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43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"/>
    <w:qFormat/>
    <w:rsid w:val="00873D2D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BodyText"/>
    <w:qFormat/>
    <w:rsid w:val="00873D2D"/>
    <w:pPr>
      <w:keepNext/>
      <w:numPr>
        <w:numId w:val="42"/>
      </w:numPr>
      <w:tabs>
        <w:tab w:val="left" w:pos="5040"/>
        <w:tab w:val="left" w:pos="7200"/>
      </w:tabs>
      <w:spacing w:after="120" w:line="312" w:lineRule="auto"/>
      <w:outlineLvl w:val="0"/>
    </w:pPr>
    <w:rPr>
      <w:b/>
      <w:spacing w:val="4"/>
      <w:sz w:val="24"/>
    </w:rPr>
  </w:style>
  <w:style w:type="paragraph" w:styleId="Heading2">
    <w:name w:val="heading 2"/>
    <w:basedOn w:val="BodyText"/>
    <w:next w:val="BodyText"/>
    <w:link w:val="Heading2Char"/>
    <w:qFormat/>
    <w:rsid w:val="00873D2D"/>
    <w:pPr>
      <w:keepNext/>
      <w:numPr>
        <w:ilvl w:val="1"/>
        <w:numId w:val="42"/>
      </w:numPr>
      <w:spacing w:after="12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873D2D"/>
    <w:pPr>
      <w:keepNext/>
      <w:numPr>
        <w:ilvl w:val="2"/>
        <w:numId w:val="42"/>
      </w:numPr>
      <w:spacing w:after="120"/>
      <w:outlineLvl w:val="2"/>
    </w:pPr>
    <w:rPr>
      <w:b/>
      <w:iCs/>
      <w:lang w:val="en-US"/>
    </w:rPr>
  </w:style>
  <w:style w:type="paragraph" w:styleId="Heading4">
    <w:name w:val="heading 4"/>
    <w:basedOn w:val="Normal"/>
    <w:next w:val="Normal"/>
    <w:qFormat/>
    <w:rsid w:val="00873D2D"/>
    <w:pPr>
      <w:keepNext/>
      <w:numPr>
        <w:ilvl w:val="3"/>
        <w:numId w:val="42"/>
      </w:numPr>
      <w:outlineLvl w:val="3"/>
    </w:pPr>
    <w:rPr>
      <w:bCs/>
    </w:rPr>
  </w:style>
  <w:style w:type="paragraph" w:styleId="Heading5">
    <w:name w:val="heading 5"/>
    <w:basedOn w:val="Normal"/>
    <w:next w:val="Normal"/>
    <w:qFormat/>
    <w:rsid w:val="00873D2D"/>
    <w:pPr>
      <w:keepNext/>
      <w:numPr>
        <w:ilvl w:val="4"/>
        <w:numId w:val="42"/>
      </w:numPr>
      <w:outlineLvl w:val="4"/>
    </w:pPr>
  </w:style>
  <w:style w:type="paragraph" w:styleId="Heading6">
    <w:name w:val="heading 6"/>
    <w:basedOn w:val="Normal"/>
    <w:next w:val="Normal"/>
    <w:qFormat/>
    <w:rsid w:val="00873D2D"/>
    <w:pPr>
      <w:keepNext/>
      <w:numPr>
        <w:ilvl w:val="5"/>
        <w:numId w:val="42"/>
      </w:numPr>
      <w:outlineLvl w:val="5"/>
    </w:pPr>
    <w:rPr>
      <w:bCs/>
    </w:rPr>
  </w:style>
  <w:style w:type="paragraph" w:styleId="Heading7">
    <w:name w:val="heading 7"/>
    <w:basedOn w:val="Normal"/>
    <w:next w:val="Normal"/>
    <w:qFormat/>
    <w:rsid w:val="00873D2D"/>
    <w:pPr>
      <w:keepNext/>
      <w:numPr>
        <w:ilvl w:val="6"/>
        <w:numId w:val="42"/>
      </w:numPr>
      <w:outlineLvl w:val="6"/>
    </w:pPr>
  </w:style>
  <w:style w:type="paragraph" w:styleId="Heading8">
    <w:name w:val="heading 8"/>
    <w:basedOn w:val="Normal"/>
    <w:next w:val="Normal"/>
    <w:qFormat/>
    <w:rsid w:val="00873D2D"/>
    <w:pPr>
      <w:keepNext/>
      <w:numPr>
        <w:ilvl w:val="7"/>
        <w:numId w:val="42"/>
      </w:numPr>
      <w:outlineLvl w:val="7"/>
    </w:pPr>
  </w:style>
  <w:style w:type="paragraph" w:styleId="Heading9">
    <w:name w:val="heading 9"/>
    <w:basedOn w:val="Normal"/>
    <w:next w:val="Normal"/>
    <w:qFormat/>
    <w:rsid w:val="00873D2D"/>
    <w:pPr>
      <w:keepNext/>
      <w:widowControl w:val="0"/>
      <w:numPr>
        <w:ilvl w:val="8"/>
        <w:numId w:val="42"/>
      </w:numPr>
      <w:outlineLvl w:val="8"/>
    </w:pPr>
    <w:rPr>
      <w:kern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104CA4"/>
    <w:pPr>
      <w:spacing w:line="288" w:lineRule="auto"/>
    </w:pPr>
    <w:rPr>
      <w:rFonts w:ascii="Arial" w:hAnsi="Arial"/>
      <w:spacing w:val="4"/>
      <w:szCs w:val="24"/>
      <w:lang w:val="en-GB"/>
    </w:rPr>
  </w:style>
  <w:style w:type="paragraph" w:customStyle="1" w:styleId="dottedline">
    <w:name w:val="dotted line"/>
    <w:basedOn w:val="BodyText"/>
    <w:next w:val="BodyText"/>
    <w:link w:val="dottedlineChar"/>
    <w:rPr>
      <w:spacing w:val="30"/>
      <w:sz w:val="24"/>
    </w:rPr>
  </w:style>
  <w:style w:type="paragraph" w:customStyle="1" w:styleId="Numbers">
    <w:name w:val="Numbers"/>
    <w:basedOn w:val="bullets"/>
    <w:next w:val="BodyText"/>
    <w:rsid w:val="00D70974"/>
    <w:pPr>
      <w:numPr>
        <w:numId w:val="24"/>
      </w:numPr>
    </w:pPr>
  </w:style>
  <w:style w:type="paragraph" w:styleId="Header">
    <w:name w:val="header"/>
    <w:basedOn w:val="Normal"/>
    <w:rsid w:val="00556F74"/>
    <w:pPr>
      <w:tabs>
        <w:tab w:val="center" w:pos="4153"/>
        <w:tab w:val="right" w:pos="8306"/>
      </w:tabs>
    </w:pPr>
  </w:style>
  <w:style w:type="character" w:customStyle="1" w:styleId="BodyTextChar">
    <w:name w:val="Body Text Char"/>
    <w:basedOn w:val="DefaultParagraphFont"/>
    <w:link w:val="BodyText"/>
    <w:rsid w:val="00104CA4"/>
    <w:rPr>
      <w:rFonts w:ascii="Arial" w:hAnsi="Arial"/>
      <w:spacing w:val="4"/>
      <w:szCs w:val="24"/>
      <w:lang w:val="en-GB" w:eastAsia="nl-NL" w:bidi="ar-SA"/>
    </w:rPr>
  </w:style>
  <w:style w:type="paragraph" w:customStyle="1" w:styleId="Onderkantformulier">
    <w:name w:val="Onderkant formulier"/>
    <w:basedOn w:val="Normal"/>
    <w:next w:val="Normal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Bovenkantformulier">
    <w:name w:val="Bovenkant formulier"/>
    <w:basedOn w:val="Normal"/>
    <w:next w:val="Normal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Footer">
    <w:name w:val="footer"/>
    <w:basedOn w:val="Normal"/>
    <w:rsid w:val="00556F74"/>
    <w:pPr>
      <w:tabs>
        <w:tab w:val="center" w:pos="4153"/>
        <w:tab w:val="right" w:pos="8306"/>
      </w:tabs>
    </w:pPr>
  </w:style>
  <w:style w:type="paragraph" w:customStyle="1" w:styleId="subbullet">
    <w:name w:val="subbullet"/>
    <w:basedOn w:val="bullets"/>
    <w:next w:val="BodyText"/>
    <w:link w:val="subbulletChar"/>
    <w:rsid w:val="00D70974"/>
    <w:pPr>
      <w:numPr>
        <w:numId w:val="28"/>
      </w:numPr>
      <w:tabs>
        <w:tab w:val="left" w:pos="7938"/>
      </w:tabs>
    </w:pPr>
  </w:style>
  <w:style w:type="paragraph" w:customStyle="1" w:styleId="Documentsubtitle">
    <w:name w:val="Document subtitle"/>
    <w:basedOn w:val="BodyText"/>
    <w:rsid w:val="008D00F9"/>
    <w:rPr>
      <w:sz w:val="28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bullets">
    <w:name w:val="bullets"/>
    <w:basedOn w:val="BodyText"/>
    <w:next w:val="BodyText"/>
    <w:link w:val="bulletsCharChar"/>
    <w:rsid w:val="00D70974"/>
    <w:pPr>
      <w:numPr>
        <w:numId w:val="33"/>
      </w:numPr>
    </w:pPr>
  </w:style>
  <w:style w:type="character" w:customStyle="1" w:styleId="bulletsCharChar">
    <w:name w:val="bullets Char Char"/>
    <w:basedOn w:val="BodyTextChar"/>
    <w:link w:val="bullets"/>
    <w:rsid w:val="00D70974"/>
    <w:rPr>
      <w:rFonts w:ascii="Arial" w:hAnsi="Arial"/>
      <w:spacing w:val="4"/>
      <w:szCs w:val="24"/>
      <w:lang w:val="en-GB" w:eastAsia="nl-NL" w:bidi="ar-SA"/>
    </w:rPr>
  </w:style>
  <w:style w:type="character" w:styleId="FollowedHyperlink">
    <w:name w:val="FollowedHyperlink"/>
    <w:basedOn w:val="DefaultParagraphFont"/>
    <w:rsid w:val="00524CD0"/>
    <w:rPr>
      <w:rFonts w:ascii="Arial" w:hAnsi="Arial"/>
      <w:color w:val="800080"/>
      <w:spacing w:val="4"/>
      <w:w w:val="100"/>
      <w:sz w:val="20"/>
      <w:szCs w:val="20"/>
      <w:u w:val="single"/>
    </w:rPr>
  </w:style>
  <w:style w:type="character" w:styleId="Hyperlink">
    <w:name w:val="Hyperlink"/>
    <w:basedOn w:val="DefaultParagraphFont"/>
    <w:rsid w:val="006D1D0B"/>
    <w:rPr>
      <w:rFonts w:ascii="Arial" w:hAnsi="Arial"/>
      <w:color w:val="0000FF"/>
      <w:spacing w:val="4"/>
      <w:w w:val="100"/>
      <w:position w:val="0"/>
      <w:sz w:val="20"/>
      <w:szCs w:val="20"/>
      <w:u w:val="single"/>
    </w:rPr>
  </w:style>
  <w:style w:type="paragraph" w:styleId="BalloonText">
    <w:name w:val="Balloon Text"/>
    <w:basedOn w:val="Normal"/>
    <w:semiHidden/>
    <w:rsid w:val="00C73891"/>
    <w:rPr>
      <w:rFonts w:ascii="Tahoma" w:hAnsi="Tahoma" w:cs="Tahoma"/>
      <w:sz w:val="16"/>
      <w:szCs w:val="16"/>
    </w:rPr>
  </w:style>
  <w:style w:type="character" w:customStyle="1" w:styleId="dottedlineChar">
    <w:name w:val="dotted line Char"/>
    <w:basedOn w:val="BodyTextChar"/>
    <w:link w:val="dottedline"/>
    <w:rsid w:val="00CC4590"/>
    <w:rPr>
      <w:rFonts w:ascii="Arial" w:hAnsi="Arial"/>
      <w:spacing w:val="30"/>
      <w:sz w:val="24"/>
      <w:szCs w:val="24"/>
      <w:lang w:val="en-GB" w:eastAsia="nl-NL" w:bidi="ar-SA"/>
    </w:rPr>
  </w:style>
  <w:style w:type="character" w:customStyle="1" w:styleId="subbulletChar">
    <w:name w:val="subbullet Char"/>
    <w:basedOn w:val="bulletsCharChar"/>
    <w:link w:val="subbullet"/>
    <w:rsid w:val="00D70974"/>
    <w:rPr>
      <w:rFonts w:ascii="Arial" w:hAnsi="Arial"/>
      <w:spacing w:val="4"/>
      <w:szCs w:val="24"/>
      <w:lang w:val="en-GB" w:eastAsia="nl-NL" w:bidi="ar-SA"/>
    </w:rPr>
  </w:style>
  <w:style w:type="paragraph" w:styleId="FootnoteText">
    <w:name w:val="footnote text"/>
    <w:basedOn w:val="BodyText"/>
    <w:semiHidden/>
    <w:rsid w:val="00BE7E92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E7E92"/>
    <w:rPr>
      <w:vertAlign w:val="superscript"/>
    </w:rPr>
  </w:style>
  <w:style w:type="character" w:customStyle="1" w:styleId="Heading2Char">
    <w:name w:val="Heading 2 Char"/>
    <w:basedOn w:val="BodyTextChar"/>
    <w:link w:val="Heading2"/>
    <w:rsid w:val="00873D2D"/>
    <w:rPr>
      <w:rFonts w:ascii="Arial" w:hAnsi="Arial"/>
      <w:b/>
      <w:bCs/>
      <w:spacing w:val="4"/>
      <w:sz w:val="22"/>
      <w:szCs w:val="24"/>
      <w:lang w:val="en-GB" w:eastAsia="nl-NL" w:bidi="ar-SA"/>
    </w:rPr>
  </w:style>
  <w:style w:type="paragraph" w:styleId="NoSpacing">
    <w:name w:val="No Spacing"/>
    <w:uiPriority w:val="1"/>
    <w:qFormat/>
    <w:rsid w:val="001F70C6"/>
    <w:rPr>
      <w:rFonts w:ascii="Arial" w:eastAsiaTheme="minorEastAsia" w:hAnsi="Arial" w:cstheme="minorBidi"/>
      <w:lang w:val="en-GB" w:eastAsia="en-US"/>
    </w:rPr>
  </w:style>
  <w:style w:type="character" w:customStyle="1" w:styleId="st">
    <w:name w:val="st"/>
    <w:basedOn w:val="DefaultParagraphFont"/>
    <w:rsid w:val="00A64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"/>
    <w:qFormat/>
    <w:rsid w:val="00873D2D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BodyText"/>
    <w:qFormat/>
    <w:rsid w:val="00873D2D"/>
    <w:pPr>
      <w:keepNext/>
      <w:numPr>
        <w:numId w:val="42"/>
      </w:numPr>
      <w:tabs>
        <w:tab w:val="left" w:pos="5040"/>
        <w:tab w:val="left" w:pos="7200"/>
      </w:tabs>
      <w:spacing w:after="120" w:line="312" w:lineRule="auto"/>
      <w:outlineLvl w:val="0"/>
    </w:pPr>
    <w:rPr>
      <w:b/>
      <w:spacing w:val="4"/>
      <w:sz w:val="24"/>
    </w:rPr>
  </w:style>
  <w:style w:type="paragraph" w:styleId="Heading2">
    <w:name w:val="heading 2"/>
    <w:basedOn w:val="BodyText"/>
    <w:next w:val="BodyText"/>
    <w:link w:val="Heading2Char"/>
    <w:qFormat/>
    <w:rsid w:val="00873D2D"/>
    <w:pPr>
      <w:keepNext/>
      <w:numPr>
        <w:ilvl w:val="1"/>
        <w:numId w:val="42"/>
      </w:numPr>
      <w:spacing w:after="12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873D2D"/>
    <w:pPr>
      <w:keepNext/>
      <w:numPr>
        <w:ilvl w:val="2"/>
        <w:numId w:val="42"/>
      </w:numPr>
      <w:spacing w:after="120"/>
      <w:outlineLvl w:val="2"/>
    </w:pPr>
    <w:rPr>
      <w:b/>
      <w:iCs/>
      <w:lang w:val="en-US"/>
    </w:rPr>
  </w:style>
  <w:style w:type="paragraph" w:styleId="Heading4">
    <w:name w:val="heading 4"/>
    <w:basedOn w:val="Normal"/>
    <w:next w:val="Normal"/>
    <w:qFormat/>
    <w:rsid w:val="00873D2D"/>
    <w:pPr>
      <w:keepNext/>
      <w:numPr>
        <w:ilvl w:val="3"/>
        <w:numId w:val="42"/>
      </w:numPr>
      <w:outlineLvl w:val="3"/>
    </w:pPr>
    <w:rPr>
      <w:bCs/>
    </w:rPr>
  </w:style>
  <w:style w:type="paragraph" w:styleId="Heading5">
    <w:name w:val="heading 5"/>
    <w:basedOn w:val="Normal"/>
    <w:next w:val="Normal"/>
    <w:qFormat/>
    <w:rsid w:val="00873D2D"/>
    <w:pPr>
      <w:keepNext/>
      <w:numPr>
        <w:ilvl w:val="4"/>
        <w:numId w:val="42"/>
      </w:numPr>
      <w:outlineLvl w:val="4"/>
    </w:pPr>
  </w:style>
  <w:style w:type="paragraph" w:styleId="Heading6">
    <w:name w:val="heading 6"/>
    <w:basedOn w:val="Normal"/>
    <w:next w:val="Normal"/>
    <w:qFormat/>
    <w:rsid w:val="00873D2D"/>
    <w:pPr>
      <w:keepNext/>
      <w:numPr>
        <w:ilvl w:val="5"/>
        <w:numId w:val="42"/>
      </w:numPr>
      <w:outlineLvl w:val="5"/>
    </w:pPr>
    <w:rPr>
      <w:bCs/>
    </w:rPr>
  </w:style>
  <w:style w:type="paragraph" w:styleId="Heading7">
    <w:name w:val="heading 7"/>
    <w:basedOn w:val="Normal"/>
    <w:next w:val="Normal"/>
    <w:qFormat/>
    <w:rsid w:val="00873D2D"/>
    <w:pPr>
      <w:keepNext/>
      <w:numPr>
        <w:ilvl w:val="6"/>
        <w:numId w:val="42"/>
      </w:numPr>
      <w:outlineLvl w:val="6"/>
    </w:pPr>
  </w:style>
  <w:style w:type="paragraph" w:styleId="Heading8">
    <w:name w:val="heading 8"/>
    <w:basedOn w:val="Normal"/>
    <w:next w:val="Normal"/>
    <w:qFormat/>
    <w:rsid w:val="00873D2D"/>
    <w:pPr>
      <w:keepNext/>
      <w:numPr>
        <w:ilvl w:val="7"/>
        <w:numId w:val="42"/>
      </w:numPr>
      <w:outlineLvl w:val="7"/>
    </w:pPr>
  </w:style>
  <w:style w:type="paragraph" w:styleId="Heading9">
    <w:name w:val="heading 9"/>
    <w:basedOn w:val="Normal"/>
    <w:next w:val="Normal"/>
    <w:qFormat/>
    <w:rsid w:val="00873D2D"/>
    <w:pPr>
      <w:keepNext/>
      <w:widowControl w:val="0"/>
      <w:numPr>
        <w:ilvl w:val="8"/>
        <w:numId w:val="42"/>
      </w:numPr>
      <w:outlineLvl w:val="8"/>
    </w:pPr>
    <w:rPr>
      <w:kern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104CA4"/>
    <w:pPr>
      <w:spacing w:line="288" w:lineRule="auto"/>
    </w:pPr>
    <w:rPr>
      <w:rFonts w:ascii="Arial" w:hAnsi="Arial"/>
      <w:spacing w:val="4"/>
      <w:szCs w:val="24"/>
      <w:lang w:val="en-GB"/>
    </w:rPr>
  </w:style>
  <w:style w:type="paragraph" w:customStyle="1" w:styleId="dottedline">
    <w:name w:val="dotted line"/>
    <w:basedOn w:val="BodyText"/>
    <w:next w:val="BodyText"/>
    <w:link w:val="dottedlineChar"/>
    <w:rPr>
      <w:spacing w:val="30"/>
      <w:sz w:val="24"/>
    </w:rPr>
  </w:style>
  <w:style w:type="paragraph" w:customStyle="1" w:styleId="Numbers">
    <w:name w:val="Numbers"/>
    <w:basedOn w:val="bullets"/>
    <w:next w:val="BodyText"/>
    <w:rsid w:val="00D70974"/>
    <w:pPr>
      <w:numPr>
        <w:numId w:val="24"/>
      </w:numPr>
    </w:pPr>
  </w:style>
  <w:style w:type="paragraph" w:styleId="Header">
    <w:name w:val="header"/>
    <w:basedOn w:val="Normal"/>
    <w:rsid w:val="00556F74"/>
    <w:pPr>
      <w:tabs>
        <w:tab w:val="center" w:pos="4153"/>
        <w:tab w:val="right" w:pos="8306"/>
      </w:tabs>
    </w:pPr>
  </w:style>
  <w:style w:type="character" w:customStyle="1" w:styleId="BodyTextChar">
    <w:name w:val="Body Text Char"/>
    <w:basedOn w:val="DefaultParagraphFont"/>
    <w:link w:val="BodyText"/>
    <w:rsid w:val="00104CA4"/>
    <w:rPr>
      <w:rFonts w:ascii="Arial" w:hAnsi="Arial"/>
      <w:spacing w:val="4"/>
      <w:szCs w:val="24"/>
      <w:lang w:val="en-GB" w:eastAsia="nl-NL" w:bidi="ar-SA"/>
    </w:rPr>
  </w:style>
  <w:style w:type="paragraph" w:customStyle="1" w:styleId="Onderkantformulier">
    <w:name w:val="Onderkant formulier"/>
    <w:basedOn w:val="Normal"/>
    <w:next w:val="Normal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Bovenkantformulier">
    <w:name w:val="Bovenkant formulier"/>
    <w:basedOn w:val="Normal"/>
    <w:next w:val="Normal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Footer">
    <w:name w:val="footer"/>
    <w:basedOn w:val="Normal"/>
    <w:rsid w:val="00556F74"/>
    <w:pPr>
      <w:tabs>
        <w:tab w:val="center" w:pos="4153"/>
        <w:tab w:val="right" w:pos="8306"/>
      </w:tabs>
    </w:pPr>
  </w:style>
  <w:style w:type="paragraph" w:customStyle="1" w:styleId="subbullet">
    <w:name w:val="subbullet"/>
    <w:basedOn w:val="bullets"/>
    <w:next w:val="BodyText"/>
    <w:link w:val="subbulletChar"/>
    <w:rsid w:val="00D70974"/>
    <w:pPr>
      <w:numPr>
        <w:numId w:val="28"/>
      </w:numPr>
      <w:tabs>
        <w:tab w:val="left" w:pos="7938"/>
      </w:tabs>
    </w:pPr>
  </w:style>
  <w:style w:type="paragraph" w:customStyle="1" w:styleId="Documentsubtitle">
    <w:name w:val="Document subtitle"/>
    <w:basedOn w:val="BodyText"/>
    <w:rsid w:val="008D00F9"/>
    <w:rPr>
      <w:sz w:val="28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bullets">
    <w:name w:val="bullets"/>
    <w:basedOn w:val="BodyText"/>
    <w:next w:val="BodyText"/>
    <w:link w:val="bulletsCharChar"/>
    <w:rsid w:val="00D70974"/>
    <w:pPr>
      <w:numPr>
        <w:numId w:val="33"/>
      </w:numPr>
    </w:pPr>
  </w:style>
  <w:style w:type="character" w:customStyle="1" w:styleId="bulletsCharChar">
    <w:name w:val="bullets Char Char"/>
    <w:basedOn w:val="BodyTextChar"/>
    <w:link w:val="bullets"/>
    <w:rsid w:val="00D70974"/>
    <w:rPr>
      <w:rFonts w:ascii="Arial" w:hAnsi="Arial"/>
      <w:spacing w:val="4"/>
      <w:szCs w:val="24"/>
      <w:lang w:val="en-GB" w:eastAsia="nl-NL" w:bidi="ar-SA"/>
    </w:rPr>
  </w:style>
  <w:style w:type="character" w:styleId="FollowedHyperlink">
    <w:name w:val="FollowedHyperlink"/>
    <w:basedOn w:val="DefaultParagraphFont"/>
    <w:rsid w:val="00524CD0"/>
    <w:rPr>
      <w:rFonts w:ascii="Arial" w:hAnsi="Arial"/>
      <w:color w:val="800080"/>
      <w:spacing w:val="4"/>
      <w:w w:val="100"/>
      <w:sz w:val="20"/>
      <w:szCs w:val="20"/>
      <w:u w:val="single"/>
    </w:rPr>
  </w:style>
  <w:style w:type="character" w:styleId="Hyperlink">
    <w:name w:val="Hyperlink"/>
    <w:basedOn w:val="DefaultParagraphFont"/>
    <w:rsid w:val="006D1D0B"/>
    <w:rPr>
      <w:rFonts w:ascii="Arial" w:hAnsi="Arial"/>
      <w:color w:val="0000FF"/>
      <w:spacing w:val="4"/>
      <w:w w:val="100"/>
      <w:position w:val="0"/>
      <w:sz w:val="20"/>
      <w:szCs w:val="20"/>
      <w:u w:val="single"/>
    </w:rPr>
  </w:style>
  <w:style w:type="paragraph" w:styleId="BalloonText">
    <w:name w:val="Balloon Text"/>
    <w:basedOn w:val="Normal"/>
    <w:semiHidden/>
    <w:rsid w:val="00C73891"/>
    <w:rPr>
      <w:rFonts w:ascii="Tahoma" w:hAnsi="Tahoma" w:cs="Tahoma"/>
      <w:sz w:val="16"/>
      <w:szCs w:val="16"/>
    </w:rPr>
  </w:style>
  <w:style w:type="character" w:customStyle="1" w:styleId="dottedlineChar">
    <w:name w:val="dotted line Char"/>
    <w:basedOn w:val="BodyTextChar"/>
    <w:link w:val="dottedline"/>
    <w:rsid w:val="00CC4590"/>
    <w:rPr>
      <w:rFonts w:ascii="Arial" w:hAnsi="Arial"/>
      <w:spacing w:val="30"/>
      <w:sz w:val="24"/>
      <w:szCs w:val="24"/>
      <w:lang w:val="en-GB" w:eastAsia="nl-NL" w:bidi="ar-SA"/>
    </w:rPr>
  </w:style>
  <w:style w:type="character" w:customStyle="1" w:styleId="subbulletChar">
    <w:name w:val="subbullet Char"/>
    <w:basedOn w:val="bulletsCharChar"/>
    <w:link w:val="subbullet"/>
    <w:rsid w:val="00D70974"/>
    <w:rPr>
      <w:rFonts w:ascii="Arial" w:hAnsi="Arial"/>
      <w:spacing w:val="4"/>
      <w:szCs w:val="24"/>
      <w:lang w:val="en-GB" w:eastAsia="nl-NL" w:bidi="ar-SA"/>
    </w:rPr>
  </w:style>
  <w:style w:type="paragraph" w:styleId="FootnoteText">
    <w:name w:val="footnote text"/>
    <w:basedOn w:val="BodyText"/>
    <w:semiHidden/>
    <w:rsid w:val="00BE7E92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E7E92"/>
    <w:rPr>
      <w:vertAlign w:val="superscript"/>
    </w:rPr>
  </w:style>
  <w:style w:type="character" w:customStyle="1" w:styleId="Heading2Char">
    <w:name w:val="Heading 2 Char"/>
    <w:basedOn w:val="BodyTextChar"/>
    <w:link w:val="Heading2"/>
    <w:rsid w:val="00873D2D"/>
    <w:rPr>
      <w:rFonts w:ascii="Arial" w:hAnsi="Arial"/>
      <w:b/>
      <w:bCs/>
      <w:spacing w:val="4"/>
      <w:sz w:val="22"/>
      <w:szCs w:val="24"/>
      <w:lang w:val="en-GB" w:eastAsia="nl-NL" w:bidi="ar-SA"/>
    </w:rPr>
  </w:style>
  <w:style w:type="paragraph" w:styleId="NoSpacing">
    <w:name w:val="No Spacing"/>
    <w:uiPriority w:val="1"/>
    <w:qFormat/>
    <w:rsid w:val="001F70C6"/>
    <w:rPr>
      <w:rFonts w:ascii="Arial" w:eastAsiaTheme="minorEastAsia" w:hAnsi="Arial" w:cstheme="minorBidi"/>
      <w:lang w:val="en-GB" w:eastAsia="en-US"/>
    </w:rPr>
  </w:style>
  <w:style w:type="character" w:customStyle="1" w:styleId="st">
    <w:name w:val="st"/>
    <w:basedOn w:val="DefaultParagraphFont"/>
    <w:rsid w:val="00A64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kay.van.ham@itea2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ea2.or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van Ham-Jeunhomme</dc:creator>
  <cp:lastModifiedBy>Kay van Ham-Jeunhomme</cp:lastModifiedBy>
  <cp:revision>2</cp:revision>
  <cp:lastPrinted>2012-07-04T08:36:00Z</cp:lastPrinted>
  <dcterms:created xsi:type="dcterms:W3CDTF">2012-07-04T08:50:00Z</dcterms:created>
  <dcterms:modified xsi:type="dcterms:W3CDTF">2012-07-04T08:50:00Z</dcterms:modified>
</cp:coreProperties>
</file>